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92" w:rsidRPr="0080620E" w:rsidRDefault="00D36892">
      <w:pPr>
        <w:rPr>
          <w:rFonts w:cstheme="minorHAnsi"/>
          <w:b/>
          <w:bCs/>
          <w:sz w:val="24"/>
          <w:szCs w:val="24"/>
        </w:rPr>
      </w:pPr>
    </w:p>
    <w:p w:rsidR="000D6008" w:rsidRPr="000D6008" w:rsidRDefault="00A94D07">
      <w:pPr>
        <w:spacing w:before="480" w:after="2760"/>
        <w:jc w:val="center"/>
        <w:rPr>
          <w:rFonts w:cstheme="minorHAnsi"/>
          <w:b/>
          <w:bCs/>
          <w:sz w:val="48"/>
          <w:szCs w:val="48"/>
        </w:rPr>
      </w:pPr>
      <w:r w:rsidRPr="000D6008">
        <w:rPr>
          <w:rFonts w:cstheme="minorHAnsi"/>
          <w:b/>
          <w:bCs/>
          <w:sz w:val="48"/>
          <w:szCs w:val="48"/>
        </w:rPr>
        <w:t>Petroleum Development Oman LLC</w:t>
      </w:r>
    </w:p>
    <w:p w:rsidR="00A94D07" w:rsidRPr="0080620E" w:rsidRDefault="000E5B6F" w:rsidP="0093564B">
      <w:pPr>
        <w:shd w:val="clear" w:color="auto" w:fill="D9D9D9" w:themeFill="background1" w:themeFillShade="D9"/>
        <w:jc w:val="center"/>
        <w:rPr>
          <w:rFonts w:cstheme="minorHAnsi"/>
          <w:b/>
          <w:bCs/>
          <w:sz w:val="40"/>
          <w:szCs w:val="40"/>
        </w:rPr>
      </w:pPr>
      <w:r w:rsidRPr="0080620E">
        <w:rPr>
          <w:rFonts w:cstheme="minorHAnsi"/>
          <w:b/>
          <w:bCs/>
          <w:sz w:val="40"/>
          <w:szCs w:val="40"/>
        </w:rPr>
        <w:t>201</w:t>
      </w:r>
      <w:r w:rsidR="002D770F" w:rsidRPr="0080620E">
        <w:rPr>
          <w:rFonts w:cstheme="minorHAnsi"/>
          <w:b/>
          <w:bCs/>
          <w:sz w:val="40"/>
          <w:szCs w:val="40"/>
        </w:rPr>
        <w:t>6 Q</w:t>
      </w:r>
      <w:r w:rsidR="0002289F" w:rsidRPr="0080620E">
        <w:rPr>
          <w:rFonts w:cstheme="minorHAnsi"/>
          <w:b/>
          <w:bCs/>
          <w:sz w:val="40"/>
          <w:szCs w:val="40"/>
        </w:rPr>
        <w:t>3</w:t>
      </w:r>
      <w:r w:rsidR="000B278F" w:rsidRPr="0080620E">
        <w:rPr>
          <w:rFonts w:cstheme="minorHAnsi"/>
          <w:b/>
          <w:bCs/>
          <w:sz w:val="40"/>
          <w:szCs w:val="40"/>
        </w:rPr>
        <w:t xml:space="preserve"> LTI </w:t>
      </w:r>
      <w:r w:rsidR="00A94D07" w:rsidRPr="0080620E">
        <w:rPr>
          <w:rFonts w:cstheme="minorHAnsi"/>
          <w:b/>
          <w:bCs/>
          <w:sz w:val="40"/>
          <w:szCs w:val="40"/>
        </w:rPr>
        <w:t xml:space="preserve">Incident </w:t>
      </w:r>
      <w:r w:rsidRPr="0080620E">
        <w:rPr>
          <w:rFonts w:cstheme="minorHAnsi"/>
          <w:b/>
          <w:bCs/>
          <w:sz w:val="40"/>
          <w:szCs w:val="40"/>
        </w:rPr>
        <w:t>A</w:t>
      </w:r>
      <w:r w:rsidR="000B278F" w:rsidRPr="0080620E">
        <w:rPr>
          <w:rFonts w:cstheme="minorHAnsi"/>
          <w:b/>
          <w:bCs/>
          <w:sz w:val="40"/>
          <w:szCs w:val="40"/>
        </w:rPr>
        <w:t>nalysis S</w:t>
      </w:r>
      <w:r w:rsidR="00A94D07" w:rsidRPr="0080620E">
        <w:rPr>
          <w:rFonts w:cstheme="minorHAnsi"/>
          <w:b/>
          <w:bCs/>
          <w:sz w:val="40"/>
          <w:szCs w:val="40"/>
        </w:rPr>
        <w:t>tudy</w:t>
      </w:r>
    </w:p>
    <w:p w:rsidR="00875D14" w:rsidRDefault="00E94812" w:rsidP="00875D14">
      <w:pPr>
        <w:spacing w:before="840"/>
        <w:jc w:val="center"/>
        <w:rPr>
          <w:rFonts w:cstheme="minorHAnsi"/>
          <w:b/>
          <w:bCs/>
          <w:sz w:val="40"/>
          <w:szCs w:val="40"/>
        </w:rPr>
      </w:pPr>
      <w:r w:rsidRPr="0080620E">
        <w:rPr>
          <w:rFonts w:cstheme="minorHAnsi"/>
          <w:b/>
          <w:bCs/>
          <w:sz w:val="40"/>
          <w:szCs w:val="40"/>
        </w:rPr>
        <w:t>MSE3</w:t>
      </w:r>
    </w:p>
    <w:p w:rsidR="00E601E9" w:rsidRPr="0080620E" w:rsidRDefault="00960078">
      <w:pPr>
        <w:pStyle w:val="TOCHeading"/>
        <w:rPr>
          <w:rFonts w:asciiTheme="minorHAnsi" w:hAnsiTheme="minorHAnsi" w:cstheme="minorHAnsi"/>
        </w:rPr>
      </w:pPr>
      <w:r w:rsidRPr="0080620E">
        <w:rPr>
          <w:rFonts w:asciiTheme="minorHAnsi" w:hAnsiTheme="minorHAnsi" w:cstheme="minorHAnsi"/>
        </w:rPr>
        <w:br w:type="page"/>
      </w:r>
    </w:p>
    <w:sdt>
      <w:sdtPr>
        <w:rPr>
          <w:color w:val="4F81BD" w:themeColor="accent1"/>
          <w:sz w:val="22"/>
          <w:szCs w:val="22"/>
        </w:rPr>
        <w:id w:val="7811535"/>
        <w:docPartObj>
          <w:docPartGallery w:val="Table of Contents"/>
          <w:docPartUnique/>
        </w:docPartObj>
      </w:sdtPr>
      <w:sdtContent>
        <w:p w:rsidR="00875D14" w:rsidRDefault="00875D14">
          <w:pPr>
            <w:pStyle w:val="TOCHeading"/>
          </w:pPr>
          <w:r>
            <w:t>Contents</w:t>
          </w:r>
        </w:p>
        <w:p w:rsidR="00284F68" w:rsidRDefault="00D65989">
          <w:pPr>
            <w:pStyle w:val="TOC1"/>
            <w:tabs>
              <w:tab w:val="left" w:pos="440"/>
              <w:tab w:val="right" w:leader="dot" w:pos="8630"/>
            </w:tabs>
            <w:rPr>
              <w:noProof/>
            </w:rPr>
          </w:pPr>
          <w:r w:rsidRPr="00D65989">
            <w:fldChar w:fldCharType="begin"/>
          </w:r>
          <w:r w:rsidR="00875D14">
            <w:instrText xml:space="preserve"> TOC \o "1-3" \h \z \u </w:instrText>
          </w:r>
          <w:r w:rsidRPr="00D65989">
            <w:fldChar w:fldCharType="separate"/>
          </w:r>
          <w:hyperlink w:anchor="_Toc466274154" w:history="1">
            <w:r w:rsidR="00284F68" w:rsidRPr="00270F97">
              <w:rPr>
                <w:rStyle w:val="Hyperlink"/>
                <w:noProof/>
              </w:rPr>
              <w:t>1.</w:t>
            </w:r>
            <w:r w:rsidR="00284F68">
              <w:rPr>
                <w:noProof/>
              </w:rPr>
              <w:tab/>
            </w:r>
            <w:r w:rsidR="00284F68" w:rsidRPr="00270F97">
              <w:rPr>
                <w:rStyle w:val="Hyperlink"/>
                <w:noProof/>
              </w:rPr>
              <w:t>Summary</w:t>
            </w:r>
            <w:r w:rsidR="00284F68">
              <w:rPr>
                <w:noProof/>
                <w:webHidden/>
              </w:rPr>
              <w:tab/>
            </w:r>
            <w:r>
              <w:rPr>
                <w:noProof/>
                <w:webHidden/>
              </w:rPr>
              <w:fldChar w:fldCharType="begin"/>
            </w:r>
            <w:r w:rsidR="00284F68">
              <w:rPr>
                <w:noProof/>
                <w:webHidden/>
              </w:rPr>
              <w:instrText xml:space="preserve"> PAGEREF _Toc466274154 \h </w:instrText>
            </w:r>
            <w:r>
              <w:rPr>
                <w:noProof/>
                <w:webHidden/>
              </w:rPr>
            </w:r>
            <w:r>
              <w:rPr>
                <w:noProof/>
                <w:webHidden/>
              </w:rPr>
              <w:fldChar w:fldCharType="separate"/>
            </w:r>
            <w:r w:rsidR="00284F68">
              <w:rPr>
                <w:noProof/>
                <w:webHidden/>
              </w:rPr>
              <w:t>3</w:t>
            </w:r>
            <w:r>
              <w:rPr>
                <w:noProof/>
                <w:webHidden/>
              </w:rPr>
              <w:fldChar w:fldCharType="end"/>
            </w:r>
          </w:hyperlink>
        </w:p>
        <w:p w:rsidR="00284F68" w:rsidRDefault="00D65989">
          <w:pPr>
            <w:pStyle w:val="TOC1"/>
            <w:tabs>
              <w:tab w:val="left" w:pos="440"/>
              <w:tab w:val="right" w:leader="dot" w:pos="8630"/>
            </w:tabs>
            <w:rPr>
              <w:noProof/>
            </w:rPr>
          </w:pPr>
          <w:hyperlink w:anchor="_Toc466274155" w:history="1">
            <w:r w:rsidR="00284F68" w:rsidRPr="00270F97">
              <w:rPr>
                <w:rStyle w:val="Hyperlink"/>
                <w:noProof/>
              </w:rPr>
              <w:t>2.</w:t>
            </w:r>
            <w:r w:rsidR="00284F68">
              <w:rPr>
                <w:noProof/>
              </w:rPr>
              <w:tab/>
            </w:r>
            <w:r w:rsidR="00284F68" w:rsidRPr="00270F97">
              <w:rPr>
                <w:rStyle w:val="Hyperlink"/>
                <w:noProof/>
              </w:rPr>
              <w:t>Key Observations</w:t>
            </w:r>
            <w:r w:rsidR="00284F68">
              <w:rPr>
                <w:noProof/>
                <w:webHidden/>
              </w:rPr>
              <w:tab/>
            </w:r>
            <w:r>
              <w:rPr>
                <w:noProof/>
                <w:webHidden/>
              </w:rPr>
              <w:fldChar w:fldCharType="begin"/>
            </w:r>
            <w:r w:rsidR="00284F68">
              <w:rPr>
                <w:noProof/>
                <w:webHidden/>
              </w:rPr>
              <w:instrText xml:space="preserve"> PAGEREF _Toc466274155 \h </w:instrText>
            </w:r>
            <w:r>
              <w:rPr>
                <w:noProof/>
                <w:webHidden/>
              </w:rPr>
            </w:r>
            <w:r>
              <w:rPr>
                <w:noProof/>
                <w:webHidden/>
              </w:rPr>
              <w:fldChar w:fldCharType="separate"/>
            </w:r>
            <w:r w:rsidR="00284F68">
              <w:rPr>
                <w:noProof/>
                <w:webHidden/>
              </w:rPr>
              <w:t>3</w:t>
            </w:r>
            <w:r>
              <w:rPr>
                <w:noProof/>
                <w:webHidden/>
              </w:rPr>
              <w:fldChar w:fldCharType="end"/>
            </w:r>
          </w:hyperlink>
        </w:p>
        <w:p w:rsidR="00284F68" w:rsidRDefault="00D65989">
          <w:pPr>
            <w:pStyle w:val="TOC1"/>
            <w:tabs>
              <w:tab w:val="left" w:pos="440"/>
              <w:tab w:val="right" w:leader="dot" w:pos="8630"/>
            </w:tabs>
            <w:rPr>
              <w:noProof/>
            </w:rPr>
          </w:pPr>
          <w:hyperlink w:anchor="_Toc466274156" w:history="1">
            <w:r w:rsidR="00284F68" w:rsidRPr="00270F97">
              <w:rPr>
                <w:rStyle w:val="Hyperlink"/>
                <w:noProof/>
              </w:rPr>
              <w:t>3.</w:t>
            </w:r>
            <w:r w:rsidR="00284F68">
              <w:rPr>
                <w:noProof/>
              </w:rPr>
              <w:tab/>
            </w:r>
            <w:r w:rsidR="00284F68" w:rsidRPr="00270F97">
              <w:rPr>
                <w:rStyle w:val="Hyperlink"/>
                <w:noProof/>
              </w:rPr>
              <w:t>Analysis</w:t>
            </w:r>
            <w:r w:rsidR="00284F68">
              <w:rPr>
                <w:noProof/>
                <w:webHidden/>
              </w:rPr>
              <w:tab/>
            </w:r>
            <w:r>
              <w:rPr>
                <w:noProof/>
                <w:webHidden/>
              </w:rPr>
              <w:fldChar w:fldCharType="begin"/>
            </w:r>
            <w:r w:rsidR="00284F68">
              <w:rPr>
                <w:noProof/>
                <w:webHidden/>
              </w:rPr>
              <w:instrText xml:space="preserve"> PAGEREF _Toc466274156 \h </w:instrText>
            </w:r>
            <w:r>
              <w:rPr>
                <w:noProof/>
                <w:webHidden/>
              </w:rPr>
            </w:r>
            <w:r>
              <w:rPr>
                <w:noProof/>
                <w:webHidden/>
              </w:rPr>
              <w:fldChar w:fldCharType="separate"/>
            </w:r>
            <w:r w:rsidR="00284F68">
              <w:rPr>
                <w:noProof/>
                <w:webHidden/>
              </w:rPr>
              <w:t>4</w:t>
            </w:r>
            <w:r>
              <w:rPr>
                <w:noProof/>
                <w:webHidden/>
              </w:rPr>
              <w:fldChar w:fldCharType="end"/>
            </w:r>
          </w:hyperlink>
        </w:p>
        <w:p w:rsidR="00284F68" w:rsidRDefault="00D65989">
          <w:pPr>
            <w:pStyle w:val="TOC1"/>
            <w:tabs>
              <w:tab w:val="left" w:pos="660"/>
              <w:tab w:val="right" w:leader="dot" w:pos="8630"/>
            </w:tabs>
            <w:rPr>
              <w:noProof/>
            </w:rPr>
          </w:pPr>
          <w:hyperlink w:anchor="_Toc466274157" w:history="1">
            <w:r w:rsidR="00284F68" w:rsidRPr="00270F97">
              <w:rPr>
                <w:rStyle w:val="Hyperlink"/>
                <w:noProof/>
              </w:rPr>
              <w:t>3.1</w:t>
            </w:r>
            <w:r w:rsidR="00284F68">
              <w:rPr>
                <w:noProof/>
              </w:rPr>
              <w:tab/>
            </w:r>
            <w:r w:rsidR="00284F68" w:rsidRPr="00270F97">
              <w:rPr>
                <w:rStyle w:val="Hyperlink"/>
                <w:noProof/>
              </w:rPr>
              <w:t>Directorate Analysis</w:t>
            </w:r>
            <w:r w:rsidR="00284F68">
              <w:rPr>
                <w:noProof/>
                <w:webHidden/>
              </w:rPr>
              <w:tab/>
            </w:r>
            <w:r>
              <w:rPr>
                <w:noProof/>
                <w:webHidden/>
              </w:rPr>
              <w:fldChar w:fldCharType="begin"/>
            </w:r>
            <w:r w:rsidR="00284F68">
              <w:rPr>
                <w:noProof/>
                <w:webHidden/>
              </w:rPr>
              <w:instrText xml:space="preserve"> PAGEREF _Toc466274157 \h </w:instrText>
            </w:r>
            <w:r>
              <w:rPr>
                <w:noProof/>
                <w:webHidden/>
              </w:rPr>
            </w:r>
            <w:r>
              <w:rPr>
                <w:noProof/>
                <w:webHidden/>
              </w:rPr>
              <w:fldChar w:fldCharType="separate"/>
            </w:r>
            <w:r w:rsidR="00284F68">
              <w:rPr>
                <w:noProof/>
                <w:webHidden/>
              </w:rPr>
              <w:t>4</w:t>
            </w:r>
            <w:r>
              <w:rPr>
                <w:noProof/>
                <w:webHidden/>
              </w:rPr>
              <w:fldChar w:fldCharType="end"/>
            </w:r>
          </w:hyperlink>
        </w:p>
        <w:p w:rsidR="00284F68" w:rsidRDefault="00D65989">
          <w:pPr>
            <w:pStyle w:val="TOC1"/>
            <w:tabs>
              <w:tab w:val="left" w:pos="880"/>
              <w:tab w:val="right" w:leader="dot" w:pos="8630"/>
            </w:tabs>
            <w:rPr>
              <w:noProof/>
            </w:rPr>
          </w:pPr>
          <w:hyperlink w:anchor="_Toc466274158" w:history="1">
            <w:r w:rsidR="00284F68" w:rsidRPr="00270F97">
              <w:rPr>
                <w:rStyle w:val="Hyperlink"/>
                <w:noProof/>
              </w:rPr>
              <w:t>3.1.1</w:t>
            </w:r>
            <w:r w:rsidR="00284F68">
              <w:rPr>
                <w:noProof/>
              </w:rPr>
              <w:tab/>
            </w:r>
            <w:r w:rsidR="00284F68" w:rsidRPr="00270F97">
              <w:rPr>
                <w:rStyle w:val="Hyperlink"/>
                <w:noProof/>
              </w:rPr>
              <w:t>Directorate Breakdown YTD</w:t>
            </w:r>
            <w:r w:rsidR="00284F68">
              <w:rPr>
                <w:noProof/>
                <w:webHidden/>
              </w:rPr>
              <w:tab/>
            </w:r>
            <w:r>
              <w:rPr>
                <w:noProof/>
                <w:webHidden/>
              </w:rPr>
              <w:fldChar w:fldCharType="begin"/>
            </w:r>
            <w:r w:rsidR="00284F68">
              <w:rPr>
                <w:noProof/>
                <w:webHidden/>
              </w:rPr>
              <w:instrText xml:space="preserve"> PAGEREF _Toc466274158 \h </w:instrText>
            </w:r>
            <w:r>
              <w:rPr>
                <w:noProof/>
                <w:webHidden/>
              </w:rPr>
            </w:r>
            <w:r>
              <w:rPr>
                <w:noProof/>
                <w:webHidden/>
              </w:rPr>
              <w:fldChar w:fldCharType="separate"/>
            </w:r>
            <w:r w:rsidR="00284F68">
              <w:rPr>
                <w:noProof/>
                <w:webHidden/>
              </w:rPr>
              <w:t>4</w:t>
            </w:r>
            <w:r>
              <w:rPr>
                <w:noProof/>
                <w:webHidden/>
              </w:rPr>
              <w:fldChar w:fldCharType="end"/>
            </w:r>
          </w:hyperlink>
        </w:p>
        <w:p w:rsidR="00284F68" w:rsidRDefault="00D65989">
          <w:pPr>
            <w:pStyle w:val="TOC1"/>
            <w:tabs>
              <w:tab w:val="left" w:pos="880"/>
              <w:tab w:val="right" w:leader="dot" w:pos="8630"/>
            </w:tabs>
            <w:rPr>
              <w:noProof/>
            </w:rPr>
          </w:pPr>
          <w:hyperlink w:anchor="_Toc466274159" w:history="1">
            <w:r w:rsidR="00284F68" w:rsidRPr="00270F97">
              <w:rPr>
                <w:rStyle w:val="Hyperlink"/>
                <w:noProof/>
              </w:rPr>
              <w:t>3.1.2</w:t>
            </w:r>
            <w:r w:rsidR="00284F68">
              <w:rPr>
                <w:noProof/>
              </w:rPr>
              <w:tab/>
            </w:r>
            <w:r w:rsidR="00284F68" w:rsidRPr="00270F97">
              <w:rPr>
                <w:rStyle w:val="Hyperlink"/>
                <w:noProof/>
              </w:rPr>
              <w:t>PDO % LTI Profile by Directorate – YTD 2015/YTD 2016</w:t>
            </w:r>
            <w:r w:rsidR="00284F68">
              <w:rPr>
                <w:noProof/>
                <w:webHidden/>
              </w:rPr>
              <w:tab/>
            </w:r>
            <w:r>
              <w:rPr>
                <w:noProof/>
                <w:webHidden/>
              </w:rPr>
              <w:fldChar w:fldCharType="begin"/>
            </w:r>
            <w:r w:rsidR="00284F68">
              <w:rPr>
                <w:noProof/>
                <w:webHidden/>
              </w:rPr>
              <w:instrText xml:space="preserve"> PAGEREF _Toc466274159 \h </w:instrText>
            </w:r>
            <w:r>
              <w:rPr>
                <w:noProof/>
                <w:webHidden/>
              </w:rPr>
            </w:r>
            <w:r>
              <w:rPr>
                <w:noProof/>
                <w:webHidden/>
              </w:rPr>
              <w:fldChar w:fldCharType="separate"/>
            </w:r>
            <w:r w:rsidR="00284F68">
              <w:rPr>
                <w:noProof/>
                <w:webHidden/>
              </w:rPr>
              <w:t>4</w:t>
            </w:r>
            <w:r>
              <w:rPr>
                <w:noProof/>
                <w:webHidden/>
              </w:rPr>
              <w:fldChar w:fldCharType="end"/>
            </w:r>
          </w:hyperlink>
        </w:p>
        <w:p w:rsidR="00284F68" w:rsidRDefault="00D65989">
          <w:pPr>
            <w:pStyle w:val="TOC1"/>
            <w:tabs>
              <w:tab w:val="left" w:pos="660"/>
              <w:tab w:val="right" w:leader="dot" w:pos="8630"/>
            </w:tabs>
            <w:rPr>
              <w:noProof/>
            </w:rPr>
          </w:pPr>
          <w:hyperlink w:anchor="_Toc466274160" w:history="1">
            <w:r w:rsidR="00284F68" w:rsidRPr="00270F97">
              <w:rPr>
                <w:rStyle w:val="Hyperlink"/>
                <w:noProof/>
              </w:rPr>
              <w:t>3.2</w:t>
            </w:r>
            <w:r w:rsidR="00284F68">
              <w:rPr>
                <w:noProof/>
              </w:rPr>
              <w:tab/>
            </w:r>
            <w:r w:rsidR="00284F68" w:rsidRPr="00270F97">
              <w:rPr>
                <w:rStyle w:val="Hyperlink"/>
                <w:noProof/>
              </w:rPr>
              <w:t>LTIs Per Operational Teams YTD</w:t>
            </w:r>
            <w:r w:rsidR="00284F68">
              <w:rPr>
                <w:noProof/>
                <w:webHidden/>
              </w:rPr>
              <w:tab/>
            </w:r>
            <w:r>
              <w:rPr>
                <w:noProof/>
                <w:webHidden/>
              </w:rPr>
              <w:fldChar w:fldCharType="begin"/>
            </w:r>
            <w:r w:rsidR="00284F68">
              <w:rPr>
                <w:noProof/>
                <w:webHidden/>
              </w:rPr>
              <w:instrText xml:space="preserve"> PAGEREF _Toc466274160 \h </w:instrText>
            </w:r>
            <w:r>
              <w:rPr>
                <w:noProof/>
                <w:webHidden/>
              </w:rPr>
            </w:r>
            <w:r>
              <w:rPr>
                <w:noProof/>
                <w:webHidden/>
              </w:rPr>
              <w:fldChar w:fldCharType="separate"/>
            </w:r>
            <w:r w:rsidR="00284F68">
              <w:rPr>
                <w:noProof/>
                <w:webHidden/>
              </w:rPr>
              <w:t>5</w:t>
            </w:r>
            <w:r>
              <w:rPr>
                <w:noProof/>
                <w:webHidden/>
              </w:rPr>
              <w:fldChar w:fldCharType="end"/>
            </w:r>
          </w:hyperlink>
        </w:p>
        <w:p w:rsidR="00284F68" w:rsidRDefault="00D65989">
          <w:pPr>
            <w:pStyle w:val="TOC1"/>
            <w:tabs>
              <w:tab w:val="left" w:pos="660"/>
              <w:tab w:val="right" w:leader="dot" w:pos="8630"/>
            </w:tabs>
            <w:rPr>
              <w:noProof/>
            </w:rPr>
          </w:pPr>
          <w:hyperlink w:anchor="_Toc466274161" w:history="1">
            <w:r w:rsidR="00284F68" w:rsidRPr="00270F97">
              <w:rPr>
                <w:rStyle w:val="Hyperlink"/>
                <w:noProof/>
              </w:rPr>
              <w:t>3.3</w:t>
            </w:r>
            <w:r w:rsidR="00284F68">
              <w:rPr>
                <w:noProof/>
              </w:rPr>
              <w:tab/>
            </w:r>
            <w:r w:rsidR="00284F68" w:rsidRPr="00270F97">
              <w:rPr>
                <w:rStyle w:val="Hyperlink"/>
                <w:noProof/>
              </w:rPr>
              <w:t>PDO v Contractor YTD</w:t>
            </w:r>
            <w:r w:rsidR="00284F68">
              <w:rPr>
                <w:noProof/>
                <w:webHidden/>
              </w:rPr>
              <w:tab/>
            </w:r>
            <w:r>
              <w:rPr>
                <w:noProof/>
                <w:webHidden/>
              </w:rPr>
              <w:fldChar w:fldCharType="begin"/>
            </w:r>
            <w:r w:rsidR="00284F68">
              <w:rPr>
                <w:noProof/>
                <w:webHidden/>
              </w:rPr>
              <w:instrText xml:space="preserve"> PAGEREF _Toc466274161 \h </w:instrText>
            </w:r>
            <w:r>
              <w:rPr>
                <w:noProof/>
                <w:webHidden/>
              </w:rPr>
            </w:r>
            <w:r>
              <w:rPr>
                <w:noProof/>
                <w:webHidden/>
              </w:rPr>
              <w:fldChar w:fldCharType="separate"/>
            </w:r>
            <w:r w:rsidR="00284F68">
              <w:rPr>
                <w:noProof/>
                <w:webHidden/>
              </w:rPr>
              <w:t>5</w:t>
            </w:r>
            <w:r>
              <w:rPr>
                <w:noProof/>
                <w:webHidden/>
              </w:rPr>
              <w:fldChar w:fldCharType="end"/>
            </w:r>
          </w:hyperlink>
        </w:p>
        <w:p w:rsidR="00284F68" w:rsidRDefault="00D65989">
          <w:pPr>
            <w:pStyle w:val="TOC1"/>
            <w:tabs>
              <w:tab w:val="left" w:pos="660"/>
              <w:tab w:val="right" w:leader="dot" w:pos="8630"/>
            </w:tabs>
            <w:rPr>
              <w:noProof/>
            </w:rPr>
          </w:pPr>
          <w:hyperlink w:anchor="_Toc466274162" w:history="1">
            <w:r w:rsidR="00284F68" w:rsidRPr="00270F97">
              <w:rPr>
                <w:rStyle w:val="Hyperlink"/>
                <w:noProof/>
              </w:rPr>
              <w:t>3.4</w:t>
            </w:r>
            <w:r w:rsidR="00284F68">
              <w:rPr>
                <w:noProof/>
              </w:rPr>
              <w:tab/>
            </w:r>
            <w:r w:rsidR="00284F68" w:rsidRPr="00270F97">
              <w:rPr>
                <w:rStyle w:val="Hyperlink"/>
                <w:noProof/>
              </w:rPr>
              <w:t>Contractor information YTD:</w:t>
            </w:r>
            <w:r w:rsidR="00284F68">
              <w:rPr>
                <w:noProof/>
                <w:webHidden/>
              </w:rPr>
              <w:tab/>
            </w:r>
            <w:r>
              <w:rPr>
                <w:noProof/>
                <w:webHidden/>
              </w:rPr>
              <w:fldChar w:fldCharType="begin"/>
            </w:r>
            <w:r w:rsidR="00284F68">
              <w:rPr>
                <w:noProof/>
                <w:webHidden/>
              </w:rPr>
              <w:instrText xml:space="preserve"> PAGEREF _Toc466274162 \h </w:instrText>
            </w:r>
            <w:r>
              <w:rPr>
                <w:noProof/>
                <w:webHidden/>
              </w:rPr>
            </w:r>
            <w:r>
              <w:rPr>
                <w:noProof/>
                <w:webHidden/>
              </w:rPr>
              <w:fldChar w:fldCharType="separate"/>
            </w:r>
            <w:r w:rsidR="00284F68">
              <w:rPr>
                <w:noProof/>
                <w:webHidden/>
              </w:rPr>
              <w:t>5</w:t>
            </w:r>
            <w:r>
              <w:rPr>
                <w:noProof/>
                <w:webHidden/>
              </w:rPr>
              <w:fldChar w:fldCharType="end"/>
            </w:r>
          </w:hyperlink>
        </w:p>
        <w:p w:rsidR="00284F68" w:rsidRDefault="00D65989">
          <w:pPr>
            <w:pStyle w:val="TOC1"/>
            <w:tabs>
              <w:tab w:val="left" w:pos="660"/>
              <w:tab w:val="right" w:leader="dot" w:pos="8630"/>
            </w:tabs>
            <w:rPr>
              <w:noProof/>
            </w:rPr>
          </w:pPr>
          <w:hyperlink w:anchor="_Toc466274163" w:history="1">
            <w:r w:rsidR="00284F68" w:rsidRPr="00270F97">
              <w:rPr>
                <w:rStyle w:val="Hyperlink"/>
                <w:noProof/>
              </w:rPr>
              <w:t>3.5</w:t>
            </w:r>
            <w:r w:rsidR="00284F68">
              <w:rPr>
                <w:noProof/>
              </w:rPr>
              <w:tab/>
            </w:r>
            <w:r w:rsidR="00284F68" w:rsidRPr="00270F97">
              <w:rPr>
                <w:rStyle w:val="Hyperlink"/>
                <w:noProof/>
              </w:rPr>
              <w:t>LTI Incidents Descriptions YTD</w:t>
            </w:r>
            <w:r w:rsidR="00284F68">
              <w:rPr>
                <w:noProof/>
                <w:webHidden/>
              </w:rPr>
              <w:tab/>
            </w:r>
            <w:r>
              <w:rPr>
                <w:noProof/>
                <w:webHidden/>
              </w:rPr>
              <w:fldChar w:fldCharType="begin"/>
            </w:r>
            <w:r w:rsidR="00284F68">
              <w:rPr>
                <w:noProof/>
                <w:webHidden/>
              </w:rPr>
              <w:instrText xml:space="preserve"> PAGEREF _Toc466274163 \h </w:instrText>
            </w:r>
            <w:r>
              <w:rPr>
                <w:noProof/>
                <w:webHidden/>
              </w:rPr>
            </w:r>
            <w:r>
              <w:rPr>
                <w:noProof/>
                <w:webHidden/>
              </w:rPr>
              <w:fldChar w:fldCharType="separate"/>
            </w:r>
            <w:r w:rsidR="00284F68">
              <w:rPr>
                <w:noProof/>
                <w:webHidden/>
              </w:rPr>
              <w:t>6</w:t>
            </w:r>
            <w:r>
              <w:rPr>
                <w:noProof/>
                <w:webHidden/>
              </w:rPr>
              <w:fldChar w:fldCharType="end"/>
            </w:r>
          </w:hyperlink>
        </w:p>
        <w:p w:rsidR="00284F68" w:rsidRDefault="00D65989">
          <w:pPr>
            <w:pStyle w:val="TOC1"/>
            <w:tabs>
              <w:tab w:val="left" w:pos="660"/>
              <w:tab w:val="right" w:leader="dot" w:pos="8630"/>
            </w:tabs>
            <w:rPr>
              <w:noProof/>
            </w:rPr>
          </w:pPr>
          <w:hyperlink w:anchor="_Toc466274164" w:history="1">
            <w:r w:rsidR="00284F68" w:rsidRPr="00270F97">
              <w:rPr>
                <w:rStyle w:val="Hyperlink"/>
                <w:noProof/>
              </w:rPr>
              <w:t>3.6</w:t>
            </w:r>
            <w:r w:rsidR="00284F68">
              <w:rPr>
                <w:noProof/>
              </w:rPr>
              <w:tab/>
            </w:r>
            <w:r w:rsidR="00284F68" w:rsidRPr="00270F97">
              <w:rPr>
                <w:rStyle w:val="Hyperlink"/>
                <w:noProof/>
              </w:rPr>
              <w:t>Incident Classification YTD</w:t>
            </w:r>
            <w:r w:rsidR="00284F68">
              <w:rPr>
                <w:noProof/>
                <w:webHidden/>
              </w:rPr>
              <w:tab/>
            </w:r>
            <w:r>
              <w:rPr>
                <w:noProof/>
                <w:webHidden/>
              </w:rPr>
              <w:fldChar w:fldCharType="begin"/>
            </w:r>
            <w:r w:rsidR="00284F68">
              <w:rPr>
                <w:noProof/>
                <w:webHidden/>
              </w:rPr>
              <w:instrText xml:space="preserve"> PAGEREF _Toc466274164 \h </w:instrText>
            </w:r>
            <w:r>
              <w:rPr>
                <w:noProof/>
                <w:webHidden/>
              </w:rPr>
            </w:r>
            <w:r>
              <w:rPr>
                <w:noProof/>
                <w:webHidden/>
              </w:rPr>
              <w:fldChar w:fldCharType="separate"/>
            </w:r>
            <w:r w:rsidR="00284F68">
              <w:rPr>
                <w:noProof/>
                <w:webHidden/>
              </w:rPr>
              <w:t>7</w:t>
            </w:r>
            <w:r>
              <w:rPr>
                <w:noProof/>
                <w:webHidden/>
              </w:rPr>
              <w:fldChar w:fldCharType="end"/>
            </w:r>
          </w:hyperlink>
        </w:p>
        <w:p w:rsidR="00284F68" w:rsidRDefault="00D65989">
          <w:pPr>
            <w:pStyle w:val="TOC1"/>
            <w:tabs>
              <w:tab w:val="left" w:pos="660"/>
              <w:tab w:val="right" w:leader="dot" w:pos="8630"/>
            </w:tabs>
            <w:rPr>
              <w:noProof/>
            </w:rPr>
          </w:pPr>
          <w:hyperlink w:anchor="_Toc466274165" w:history="1">
            <w:r w:rsidR="00284F68" w:rsidRPr="00270F97">
              <w:rPr>
                <w:rStyle w:val="Hyperlink"/>
                <w:rFonts w:cstheme="minorHAnsi"/>
                <w:noProof/>
              </w:rPr>
              <w:t>3.7</w:t>
            </w:r>
            <w:r w:rsidR="00284F68">
              <w:rPr>
                <w:noProof/>
              </w:rPr>
              <w:tab/>
            </w:r>
            <w:r w:rsidR="00284F68" w:rsidRPr="00270F97">
              <w:rPr>
                <w:rStyle w:val="Hyperlink"/>
                <w:rFonts w:cstheme="minorHAnsi"/>
                <w:noProof/>
              </w:rPr>
              <w:t>Actual Severity YTD</w:t>
            </w:r>
            <w:r w:rsidR="00284F68">
              <w:rPr>
                <w:noProof/>
                <w:webHidden/>
              </w:rPr>
              <w:tab/>
            </w:r>
            <w:r>
              <w:rPr>
                <w:noProof/>
                <w:webHidden/>
              </w:rPr>
              <w:fldChar w:fldCharType="begin"/>
            </w:r>
            <w:r w:rsidR="00284F68">
              <w:rPr>
                <w:noProof/>
                <w:webHidden/>
              </w:rPr>
              <w:instrText xml:space="preserve"> PAGEREF _Toc466274165 \h </w:instrText>
            </w:r>
            <w:r>
              <w:rPr>
                <w:noProof/>
                <w:webHidden/>
              </w:rPr>
            </w:r>
            <w:r>
              <w:rPr>
                <w:noProof/>
                <w:webHidden/>
              </w:rPr>
              <w:fldChar w:fldCharType="separate"/>
            </w:r>
            <w:r w:rsidR="00284F68">
              <w:rPr>
                <w:noProof/>
                <w:webHidden/>
              </w:rPr>
              <w:t>7</w:t>
            </w:r>
            <w:r>
              <w:rPr>
                <w:noProof/>
                <w:webHidden/>
              </w:rPr>
              <w:fldChar w:fldCharType="end"/>
            </w:r>
          </w:hyperlink>
        </w:p>
        <w:p w:rsidR="00284F68" w:rsidRDefault="00D65989">
          <w:pPr>
            <w:pStyle w:val="TOC1"/>
            <w:tabs>
              <w:tab w:val="left" w:pos="660"/>
              <w:tab w:val="right" w:leader="dot" w:pos="8630"/>
            </w:tabs>
            <w:rPr>
              <w:noProof/>
            </w:rPr>
          </w:pPr>
          <w:hyperlink w:anchor="_Toc466274166" w:history="1">
            <w:r w:rsidR="00284F68" w:rsidRPr="00270F97">
              <w:rPr>
                <w:rStyle w:val="Hyperlink"/>
                <w:rFonts w:cstheme="minorHAnsi"/>
                <w:noProof/>
              </w:rPr>
              <w:t>3.8</w:t>
            </w:r>
            <w:r w:rsidR="00284F68">
              <w:rPr>
                <w:noProof/>
              </w:rPr>
              <w:tab/>
            </w:r>
            <w:r w:rsidR="00284F68" w:rsidRPr="00270F97">
              <w:rPr>
                <w:rStyle w:val="Hyperlink"/>
                <w:rFonts w:cstheme="minorHAnsi"/>
                <w:noProof/>
              </w:rPr>
              <w:t>Potential Severity YTD</w:t>
            </w:r>
            <w:r w:rsidR="00284F68">
              <w:rPr>
                <w:noProof/>
                <w:webHidden/>
              </w:rPr>
              <w:tab/>
            </w:r>
            <w:r>
              <w:rPr>
                <w:noProof/>
                <w:webHidden/>
              </w:rPr>
              <w:fldChar w:fldCharType="begin"/>
            </w:r>
            <w:r w:rsidR="00284F68">
              <w:rPr>
                <w:noProof/>
                <w:webHidden/>
              </w:rPr>
              <w:instrText xml:space="preserve"> PAGEREF _Toc466274166 \h </w:instrText>
            </w:r>
            <w:r>
              <w:rPr>
                <w:noProof/>
                <w:webHidden/>
              </w:rPr>
            </w:r>
            <w:r>
              <w:rPr>
                <w:noProof/>
                <w:webHidden/>
              </w:rPr>
              <w:fldChar w:fldCharType="separate"/>
            </w:r>
            <w:r w:rsidR="00284F68">
              <w:rPr>
                <w:noProof/>
                <w:webHidden/>
              </w:rPr>
              <w:t>7</w:t>
            </w:r>
            <w:r>
              <w:rPr>
                <w:noProof/>
                <w:webHidden/>
              </w:rPr>
              <w:fldChar w:fldCharType="end"/>
            </w:r>
          </w:hyperlink>
        </w:p>
        <w:p w:rsidR="00284F68" w:rsidRDefault="00D65989">
          <w:pPr>
            <w:pStyle w:val="TOC1"/>
            <w:tabs>
              <w:tab w:val="left" w:pos="660"/>
              <w:tab w:val="right" w:leader="dot" w:pos="8630"/>
            </w:tabs>
            <w:rPr>
              <w:noProof/>
            </w:rPr>
          </w:pPr>
          <w:hyperlink w:anchor="_Toc466274167" w:history="1">
            <w:r w:rsidR="00284F68" w:rsidRPr="00270F97">
              <w:rPr>
                <w:rStyle w:val="Hyperlink"/>
                <w:rFonts w:cstheme="minorHAnsi"/>
                <w:noProof/>
              </w:rPr>
              <w:t>3.9</w:t>
            </w:r>
            <w:r w:rsidR="00284F68">
              <w:rPr>
                <w:noProof/>
              </w:rPr>
              <w:tab/>
            </w:r>
            <w:r w:rsidR="00284F68" w:rsidRPr="00270F97">
              <w:rPr>
                <w:rStyle w:val="Hyperlink"/>
                <w:rFonts w:cstheme="minorHAnsi"/>
                <w:noProof/>
              </w:rPr>
              <w:t>Basic Risk Factors (BRF's) YTD</w:t>
            </w:r>
            <w:r w:rsidR="00284F68">
              <w:rPr>
                <w:noProof/>
                <w:webHidden/>
              </w:rPr>
              <w:tab/>
            </w:r>
            <w:r>
              <w:rPr>
                <w:noProof/>
                <w:webHidden/>
              </w:rPr>
              <w:fldChar w:fldCharType="begin"/>
            </w:r>
            <w:r w:rsidR="00284F68">
              <w:rPr>
                <w:noProof/>
                <w:webHidden/>
              </w:rPr>
              <w:instrText xml:space="preserve"> PAGEREF _Toc466274167 \h </w:instrText>
            </w:r>
            <w:r>
              <w:rPr>
                <w:noProof/>
                <w:webHidden/>
              </w:rPr>
            </w:r>
            <w:r>
              <w:rPr>
                <w:noProof/>
                <w:webHidden/>
              </w:rPr>
              <w:fldChar w:fldCharType="separate"/>
            </w:r>
            <w:r w:rsidR="00284F68">
              <w:rPr>
                <w:noProof/>
                <w:webHidden/>
              </w:rPr>
              <w:t>8</w:t>
            </w:r>
            <w:r>
              <w:rPr>
                <w:noProof/>
                <w:webHidden/>
              </w:rPr>
              <w:fldChar w:fldCharType="end"/>
            </w:r>
          </w:hyperlink>
        </w:p>
        <w:p w:rsidR="00284F68" w:rsidRDefault="00D65989">
          <w:pPr>
            <w:pStyle w:val="TOC1"/>
            <w:tabs>
              <w:tab w:val="left" w:pos="880"/>
              <w:tab w:val="right" w:leader="dot" w:pos="8630"/>
            </w:tabs>
            <w:rPr>
              <w:noProof/>
            </w:rPr>
          </w:pPr>
          <w:hyperlink w:anchor="_Toc466274168" w:history="1">
            <w:r w:rsidR="00284F68" w:rsidRPr="00270F97">
              <w:rPr>
                <w:rStyle w:val="Hyperlink"/>
                <w:noProof/>
              </w:rPr>
              <w:t>3.9.1</w:t>
            </w:r>
            <w:r w:rsidR="00284F68">
              <w:rPr>
                <w:noProof/>
              </w:rPr>
              <w:tab/>
            </w:r>
            <w:r w:rsidR="00284F68" w:rsidRPr="00270F97">
              <w:rPr>
                <w:rStyle w:val="Hyperlink"/>
                <w:noProof/>
              </w:rPr>
              <w:t>Comparison Table of The BRF Q3 2015 – Q3 2016</w:t>
            </w:r>
            <w:r w:rsidR="00284F68">
              <w:rPr>
                <w:noProof/>
                <w:webHidden/>
              </w:rPr>
              <w:tab/>
            </w:r>
            <w:r>
              <w:rPr>
                <w:noProof/>
                <w:webHidden/>
              </w:rPr>
              <w:fldChar w:fldCharType="begin"/>
            </w:r>
            <w:r w:rsidR="00284F68">
              <w:rPr>
                <w:noProof/>
                <w:webHidden/>
              </w:rPr>
              <w:instrText xml:space="preserve"> PAGEREF _Toc466274168 \h </w:instrText>
            </w:r>
            <w:r>
              <w:rPr>
                <w:noProof/>
                <w:webHidden/>
              </w:rPr>
            </w:r>
            <w:r>
              <w:rPr>
                <w:noProof/>
                <w:webHidden/>
              </w:rPr>
              <w:fldChar w:fldCharType="separate"/>
            </w:r>
            <w:r w:rsidR="00284F68">
              <w:rPr>
                <w:noProof/>
                <w:webHidden/>
              </w:rPr>
              <w:t>8</w:t>
            </w:r>
            <w:r>
              <w:rPr>
                <w:noProof/>
                <w:webHidden/>
              </w:rPr>
              <w:fldChar w:fldCharType="end"/>
            </w:r>
          </w:hyperlink>
        </w:p>
        <w:p w:rsidR="00284F68" w:rsidRDefault="00D65989">
          <w:pPr>
            <w:pStyle w:val="TOC1"/>
            <w:tabs>
              <w:tab w:val="left" w:pos="880"/>
              <w:tab w:val="right" w:leader="dot" w:pos="8630"/>
            </w:tabs>
            <w:rPr>
              <w:noProof/>
            </w:rPr>
          </w:pPr>
          <w:hyperlink w:anchor="_Toc466274169" w:history="1">
            <w:r w:rsidR="00284F68" w:rsidRPr="00270F97">
              <w:rPr>
                <w:rStyle w:val="Hyperlink"/>
                <w:noProof/>
              </w:rPr>
              <w:t>3.9.2</w:t>
            </w:r>
            <w:r w:rsidR="00284F68">
              <w:rPr>
                <w:noProof/>
              </w:rPr>
              <w:tab/>
            </w:r>
            <w:r w:rsidR="00284F68" w:rsidRPr="00270F97">
              <w:rPr>
                <w:rStyle w:val="Hyperlink"/>
                <w:noProof/>
              </w:rPr>
              <w:t>Comparison Graph of The BRF</w:t>
            </w:r>
            <w:r w:rsidR="00284F68">
              <w:rPr>
                <w:noProof/>
                <w:webHidden/>
              </w:rPr>
              <w:tab/>
            </w:r>
            <w:r>
              <w:rPr>
                <w:noProof/>
                <w:webHidden/>
              </w:rPr>
              <w:fldChar w:fldCharType="begin"/>
            </w:r>
            <w:r w:rsidR="00284F68">
              <w:rPr>
                <w:noProof/>
                <w:webHidden/>
              </w:rPr>
              <w:instrText xml:space="preserve"> PAGEREF _Toc466274169 \h </w:instrText>
            </w:r>
            <w:r>
              <w:rPr>
                <w:noProof/>
                <w:webHidden/>
              </w:rPr>
            </w:r>
            <w:r>
              <w:rPr>
                <w:noProof/>
                <w:webHidden/>
              </w:rPr>
              <w:fldChar w:fldCharType="separate"/>
            </w:r>
            <w:r w:rsidR="00284F68">
              <w:rPr>
                <w:noProof/>
                <w:webHidden/>
              </w:rPr>
              <w:t>8</w:t>
            </w:r>
            <w:r>
              <w:rPr>
                <w:noProof/>
                <w:webHidden/>
              </w:rPr>
              <w:fldChar w:fldCharType="end"/>
            </w:r>
          </w:hyperlink>
        </w:p>
        <w:p w:rsidR="00284F68" w:rsidRDefault="00D65989">
          <w:pPr>
            <w:pStyle w:val="TOC1"/>
            <w:tabs>
              <w:tab w:val="left" w:pos="880"/>
              <w:tab w:val="right" w:leader="dot" w:pos="8630"/>
            </w:tabs>
            <w:rPr>
              <w:noProof/>
            </w:rPr>
          </w:pPr>
          <w:hyperlink w:anchor="_Toc466274170" w:history="1">
            <w:r w:rsidR="00284F68" w:rsidRPr="00270F97">
              <w:rPr>
                <w:rStyle w:val="Hyperlink"/>
                <w:rFonts w:cstheme="minorHAnsi"/>
                <w:noProof/>
              </w:rPr>
              <w:t>3.9.3</w:t>
            </w:r>
            <w:r w:rsidR="00284F68">
              <w:rPr>
                <w:noProof/>
              </w:rPr>
              <w:tab/>
            </w:r>
            <w:r w:rsidR="00284F68" w:rsidRPr="00270F97">
              <w:rPr>
                <w:rStyle w:val="Hyperlink"/>
                <w:rFonts w:cstheme="minorHAnsi"/>
                <w:noProof/>
              </w:rPr>
              <w:t>Job Positions YTD</w:t>
            </w:r>
            <w:r w:rsidR="00284F68">
              <w:rPr>
                <w:noProof/>
                <w:webHidden/>
              </w:rPr>
              <w:tab/>
            </w:r>
            <w:r>
              <w:rPr>
                <w:noProof/>
                <w:webHidden/>
              </w:rPr>
              <w:fldChar w:fldCharType="begin"/>
            </w:r>
            <w:r w:rsidR="00284F68">
              <w:rPr>
                <w:noProof/>
                <w:webHidden/>
              </w:rPr>
              <w:instrText xml:space="preserve"> PAGEREF _Toc466274170 \h </w:instrText>
            </w:r>
            <w:r>
              <w:rPr>
                <w:noProof/>
                <w:webHidden/>
              </w:rPr>
            </w:r>
            <w:r>
              <w:rPr>
                <w:noProof/>
                <w:webHidden/>
              </w:rPr>
              <w:fldChar w:fldCharType="separate"/>
            </w:r>
            <w:r w:rsidR="00284F68">
              <w:rPr>
                <w:noProof/>
                <w:webHidden/>
              </w:rPr>
              <w:t>9</w:t>
            </w:r>
            <w:r>
              <w:rPr>
                <w:noProof/>
                <w:webHidden/>
              </w:rPr>
              <w:fldChar w:fldCharType="end"/>
            </w:r>
          </w:hyperlink>
        </w:p>
        <w:p w:rsidR="00284F68" w:rsidRDefault="00D65989">
          <w:pPr>
            <w:pStyle w:val="TOC1"/>
            <w:tabs>
              <w:tab w:val="left" w:pos="880"/>
              <w:tab w:val="right" w:leader="dot" w:pos="8630"/>
            </w:tabs>
            <w:rPr>
              <w:noProof/>
            </w:rPr>
          </w:pPr>
          <w:hyperlink w:anchor="_Toc466274171" w:history="1">
            <w:r w:rsidR="00284F68" w:rsidRPr="00270F97">
              <w:rPr>
                <w:rStyle w:val="Hyperlink"/>
                <w:rFonts w:cstheme="minorHAnsi"/>
                <w:noProof/>
              </w:rPr>
              <w:t>3.9.4</w:t>
            </w:r>
            <w:r w:rsidR="00284F68">
              <w:rPr>
                <w:noProof/>
              </w:rPr>
              <w:tab/>
            </w:r>
            <w:r w:rsidR="00284F68" w:rsidRPr="00270F97">
              <w:rPr>
                <w:rStyle w:val="Hyperlink"/>
                <w:rFonts w:cstheme="minorHAnsi"/>
                <w:noProof/>
              </w:rPr>
              <w:t>Parts of Body Injured YTD</w:t>
            </w:r>
            <w:r w:rsidR="00284F68">
              <w:rPr>
                <w:noProof/>
                <w:webHidden/>
              </w:rPr>
              <w:tab/>
            </w:r>
            <w:r>
              <w:rPr>
                <w:noProof/>
                <w:webHidden/>
              </w:rPr>
              <w:fldChar w:fldCharType="begin"/>
            </w:r>
            <w:r w:rsidR="00284F68">
              <w:rPr>
                <w:noProof/>
                <w:webHidden/>
              </w:rPr>
              <w:instrText xml:space="preserve"> PAGEREF _Toc466274171 \h </w:instrText>
            </w:r>
            <w:r>
              <w:rPr>
                <w:noProof/>
                <w:webHidden/>
              </w:rPr>
            </w:r>
            <w:r>
              <w:rPr>
                <w:noProof/>
                <w:webHidden/>
              </w:rPr>
              <w:fldChar w:fldCharType="separate"/>
            </w:r>
            <w:r w:rsidR="00284F68">
              <w:rPr>
                <w:noProof/>
                <w:webHidden/>
              </w:rPr>
              <w:t>9</w:t>
            </w:r>
            <w:r>
              <w:rPr>
                <w:noProof/>
                <w:webHidden/>
              </w:rPr>
              <w:fldChar w:fldCharType="end"/>
            </w:r>
          </w:hyperlink>
        </w:p>
        <w:p w:rsidR="00284F68" w:rsidRDefault="00D65989">
          <w:pPr>
            <w:pStyle w:val="TOC1"/>
            <w:tabs>
              <w:tab w:val="left" w:pos="880"/>
              <w:tab w:val="right" w:leader="dot" w:pos="8630"/>
            </w:tabs>
            <w:rPr>
              <w:noProof/>
            </w:rPr>
          </w:pPr>
          <w:hyperlink w:anchor="_Toc466274172" w:history="1">
            <w:r w:rsidR="00284F68" w:rsidRPr="00270F97">
              <w:rPr>
                <w:rStyle w:val="Hyperlink"/>
                <w:rFonts w:cstheme="minorHAnsi"/>
                <w:noProof/>
              </w:rPr>
              <w:t>3.9.5</w:t>
            </w:r>
            <w:r w:rsidR="00284F68">
              <w:rPr>
                <w:noProof/>
              </w:rPr>
              <w:tab/>
            </w:r>
            <w:r w:rsidR="00284F68" w:rsidRPr="00270F97">
              <w:rPr>
                <w:rStyle w:val="Hyperlink"/>
                <w:rFonts w:cstheme="minorHAnsi"/>
                <w:noProof/>
              </w:rPr>
              <w:t>Time of Incidents YTD</w:t>
            </w:r>
            <w:r w:rsidR="00284F68">
              <w:rPr>
                <w:noProof/>
                <w:webHidden/>
              </w:rPr>
              <w:tab/>
            </w:r>
            <w:r>
              <w:rPr>
                <w:noProof/>
                <w:webHidden/>
              </w:rPr>
              <w:fldChar w:fldCharType="begin"/>
            </w:r>
            <w:r w:rsidR="00284F68">
              <w:rPr>
                <w:noProof/>
                <w:webHidden/>
              </w:rPr>
              <w:instrText xml:space="preserve"> PAGEREF _Toc466274172 \h </w:instrText>
            </w:r>
            <w:r>
              <w:rPr>
                <w:noProof/>
                <w:webHidden/>
              </w:rPr>
            </w:r>
            <w:r>
              <w:rPr>
                <w:noProof/>
                <w:webHidden/>
              </w:rPr>
              <w:fldChar w:fldCharType="separate"/>
            </w:r>
            <w:r w:rsidR="00284F68">
              <w:rPr>
                <w:noProof/>
                <w:webHidden/>
              </w:rPr>
              <w:t>10</w:t>
            </w:r>
            <w:r>
              <w:rPr>
                <w:noProof/>
                <w:webHidden/>
              </w:rPr>
              <w:fldChar w:fldCharType="end"/>
            </w:r>
          </w:hyperlink>
        </w:p>
        <w:p w:rsidR="00284F68" w:rsidRDefault="00D65989">
          <w:pPr>
            <w:pStyle w:val="TOC1"/>
            <w:tabs>
              <w:tab w:val="left" w:pos="880"/>
              <w:tab w:val="right" w:leader="dot" w:pos="8630"/>
            </w:tabs>
            <w:rPr>
              <w:noProof/>
            </w:rPr>
          </w:pPr>
          <w:hyperlink w:anchor="_Toc466274173" w:history="1">
            <w:r w:rsidR="00284F68" w:rsidRPr="00270F97">
              <w:rPr>
                <w:rStyle w:val="Hyperlink"/>
                <w:rFonts w:cstheme="minorHAnsi"/>
                <w:noProof/>
              </w:rPr>
              <w:t>3.9.6</w:t>
            </w:r>
            <w:r w:rsidR="00284F68">
              <w:rPr>
                <w:noProof/>
              </w:rPr>
              <w:tab/>
            </w:r>
            <w:r w:rsidR="00284F68" w:rsidRPr="00270F97">
              <w:rPr>
                <w:rStyle w:val="Hyperlink"/>
                <w:rFonts w:cstheme="minorHAnsi"/>
                <w:noProof/>
              </w:rPr>
              <w:t>Age of Injured Person (IP) YTD</w:t>
            </w:r>
            <w:r w:rsidR="00284F68">
              <w:rPr>
                <w:noProof/>
                <w:webHidden/>
              </w:rPr>
              <w:tab/>
            </w:r>
            <w:r>
              <w:rPr>
                <w:noProof/>
                <w:webHidden/>
              </w:rPr>
              <w:fldChar w:fldCharType="begin"/>
            </w:r>
            <w:r w:rsidR="00284F68">
              <w:rPr>
                <w:noProof/>
                <w:webHidden/>
              </w:rPr>
              <w:instrText xml:space="preserve"> PAGEREF _Toc466274173 \h </w:instrText>
            </w:r>
            <w:r>
              <w:rPr>
                <w:noProof/>
                <w:webHidden/>
              </w:rPr>
            </w:r>
            <w:r>
              <w:rPr>
                <w:noProof/>
                <w:webHidden/>
              </w:rPr>
              <w:fldChar w:fldCharType="separate"/>
            </w:r>
            <w:r w:rsidR="00284F68">
              <w:rPr>
                <w:noProof/>
                <w:webHidden/>
              </w:rPr>
              <w:t>10</w:t>
            </w:r>
            <w:r>
              <w:rPr>
                <w:noProof/>
                <w:webHidden/>
              </w:rPr>
              <w:fldChar w:fldCharType="end"/>
            </w:r>
          </w:hyperlink>
        </w:p>
        <w:p w:rsidR="00284F68" w:rsidRDefault="00D65989">
          <w:pPr>
            <w:pStyle w:val="TOC1"/>
            <w:tabs>
              <w:tab w:val="right" w:leader="dot" w:pos="8630"/>
            </w:tabs>
            <w:rPr>
              <w:noProof/>
            </w:rPr>
          </w:pPr>
          <w:hyperlink w:anchor="_Toc466274174" w:history="1">
            <w:r w:rsidR="00284F68" w:rsidRPr="00270F97">
              <w:rPr>
                <w:rStyle w:val="Hyperlink"/>
                <w:noProof/>
              </w:rPr>
              <w:t>End of Analysis</w:t>
            </w:r>
            <w:r w:rsidR="00284F68">
              <w:rPr>
                <w:noProof/>
                <w:webHidden/>
              </w:rPr>
              <w:tab/>
            </w:r>
            <w:r>
              <w:rPr>
                <w:noProof/>
                <w:webHidden/>
              </w:rPr>
              <w:fldChar w:fldCharType="begin"/>
            </w:r>
            <w:r w:rsidR="00284F68">
              <w:rPr>
                <w:noProof/>
                <w:webHidden/>
              </w:rPr>
              <w:instrText xml:space="preserve"> PAGEREF _Toc466274174 \h </w:instrText>
            </w:r>
            <w:r>
              <w:rPr>
                <w:noProof/>
                <w:webHidden/>
              </w:rPr>
            </w:r>
            <w:r>
              <w:rPr>
                <w:noProof/>
                <w:webHidden/>
              </w:rPr>
              <w:fldChar w:fldCharType="separate"/>
            </w:r>
            <w:r w:rsidR="00284F68">
              <w:rPr>
                <w:noProof/>
                <w:webHidden/>
              </w:rPr>
              <w:t>11</w:t>
            </w:r>
            <w:r>
              <w:rPr>
                <w:noProof/>
                <w:webHidden/>
              </w:rPr>
              <w:fldChar w:fldCharType="end"/>
            </w:r>
          </w:hyperlink>
        </w:p>
        <w:p w:rsidR="000D6008" w:rsidRDefault="00D65989">
          <w:pPr>
            <w:pStyle w:val="Heading3"/>
          </w:pPr>
          <w:r>
            <w:fldChar w:fldCharType="end"/>
          </w:r>
        </w:p>
      </w:sdtContent>
    </w:sdt>
    <w:p w:rsidR="006608EE" w:rsidRDefault="00E94812">
      <w:pPr>
        <w:rPr>
          <w:rFonts w:cstheme="minorHAnsi"/>
        </w:rPr>
      </w:pPr>
      <w:r>
        <w:rPr>
          <w:rFonts w:cstheme="minorHAnsi"/>
        </w:rPr>
        <w:br w:type="page"/>
      </w:r>
    </w:p>
    <w:p w:rsidR="000D6008" w:rsidRDefault="002D770F">
      <w:pPr>
        <w:pStyle w:val="Heading1"/>
        <w:numPr>
          <w:ilvl w:val="0"/>
          <w:numId w:val="45"/>
        </w:numPr>
      </w:pPr>
      <w:bookmarkStart w:id="0" w:name="_Toc465347428"/>
      <w:bookmarkStart w:id="1" w:name="_Toc465348138"/>
      <w:bookmarkStart w:id="2" w:name="_Toc465348349"/>
      <w:bookmarkStart w:id="3" w:name="_Toc466274154"/>
      <w:bookmarkEnd w:id="0"/>
      <w:bookmarkEnd w:id="1"/>
      <w:bookmarkEnd w:id="2"/>
      <w:r w:rsidRPr="0080620E">
        <w:lastRenderedPageBreak/>
        <w:t>Summary</w:t>
      </w:r>
      <w:bookmarkEnd w:id="3"/>
    </w:p>
    <w:p w:rsidR="00A5519C" w:rsidRPr="001A5ABC" w:rsidRDefault="00E94812" w:rsidP="001A5ABC">
      <w:pPr>
        <w:pStyle w:val="ListParagraph"/>
        <w:jc w:val="both"/>
        <w:rPr>
          <w:rFonts w:cstheme="minorHAnsi"/>
        </w:rPr>
      </w:pPr>
      <w:r>
        <w:rPr>
          <w:rFonts w:cstheme="minorHAnsi"/>
        </w:rPr>
        <w:t xml:space="preserve">The </w:t>
      </w:r>
      <w:r w:rsidR="002D770F" w:rsidRPr="0080620E">
        <w:rPr>
          <w:rFonts w:cstheme="minorHAnsi"/>
        </w:rPr>
        <w:t xml:space="preserve">PDO’s </w:t>
      </w:r>
      <w:r>
        <w:rPr>
          <w:rFonts w:cstheme="minorHAnsi"/>
        </w:rPr>
        <w:t>Lost Time Injury Frequency (</w:t>
      </w:r>
      <w:r w:rsidR="002D770F" w:rsidRPr="0080620E">
        <w:rPr>
          <w:rFonts w:cstheme="minorHAnsi"/>
        </w:rPr>
        <w:t>LTIF</w:t>
      </w:r>
      <w:r>
        <w:rPr>
          <w:rFonts w:cstheme="minorHAnsi"/>
        </w:rPr>
        <w:t>)</w:t>
      </w:r>
      <w:r w:rsidR="002D770F" w:rsidRPr="0080620E">
        <w:rPr>
          <w:rFonts w:cstheme="minorHAnsi"/>
        </w:rPr>
        <w:t xml:space="preserve"> performance for </w:t>
      </w:r>
      <w:r>
        <w:rPr>
          <w:rFonts w:cstheme="minorHAnsi"/>
        </w:rPr>
        <w:t xml:space="preserve">quarter three (Q3) of </w:t>
      </w:r>
      <w:r w:rsidR="002D770F" w:rsidRPr="0080620E">
        <w:rPr>
          <w:rFonts w:cstheme="minorHAnsi"/>
        </w:rPr>
        <w:t xml:space="preserve">2016 </w:t>
      </w:r>
      <w:r w:rsidR="0002289F" w:rsidRPr="0080620E">
        <w:rPr>
          <w:rFonts w:cstheme="minorHAnsi"/>
        </w:rPr>
        <w:t>was</w:t>
      </w:r>
      <w:r w:rsidR="002D770F" w:rsidRPr="0080620E">
        <w:rPr>
          <w:rFonts w:cstheme="minorHAnsi"/>
        </w:rPr>
        <w:t xml:space="preserve"> </w:t>
      </w:r>
      <w:r w:rsidR="00AF2997" w:rsidRPr="0080620E">
        <w:rPr>
          <w:rFonts w:cstheme="minorHAnsi"/>
        </w:rPr>
        <w:t>0.</w:t>
      </w:r>
      <w:r w:rsidR="0002289F" w:rsidRPr="0080620E">
        <w:rPr>
          <w:rFonts w:cstheme="minorHAnsi"/>
        </w:rPr>
        <w:t>2</w:t>
      </w:r>
      <w:r w:rsidR="00694850" w:rsidRPr="0080620E">
        <w:rPr>
          <w:rFonts w:cstheme="minorHAnsi"/>
        </w:rPr>
        <w:t>2</w:t>
      </w:r>
      <w:r>
        <w:rPr>
          <w:rFonts w:cstheme="minorHAnsi"/>
        </w:rPr>
        <w:t>,</w:t>
      </w:r>
      <w:r w:rsidR="002D770F" w:rsidRPr="0080620E">
        <w:rPr>
          <w:rFonts w:cstheme="minorHAnsi"/>
        </w:rPr>
        <w:t xml:space="preserve"> which was</w:t>
      </w:r>
      <w:r w:rsidR="0002289F" w:rsidRPr="0080620E">
        <w:rPr>
          <w:rFonts w:cstheme="minorHAnsi"/>
        </w:rPr>
        <w:t xml:space="preserve"> </w:t>
      </w:r>
      <w:r w:rsidR="001A5ABC">
        <w:rPr>
          <w:rFonts w:cstheme="minorHAnsi"/>
        </w:rPr>
        <w:t xml:space="preserve">a good </w:t>
      </w:r>
      <w:r w:rsidR="0002289F" w:rsidRPr="0080620E">
        <w:rPr>
          <w:rFonts w:cstheme="minorHAnsi"/>
        </w:rPr>
        <w:t xml:space="preserve">improvement for </w:t>
      </w:r>
      <w:r w:rsidR="001A5ABC">
        <w:rPr>
          <w:rFonts w:cstheme="minorHAnsi"/>
        </w:rPr>
        <w:t xml:space="preserve">2016 </w:t>
      </w:r>
      <w:r w:rsidR="002D770F" w:rsidRPr="0080620E">
        <w:rPr>
          <w:rFonts w:cstheme="minorHAnsi"/>
        </w:rPr>
        <w:t xml:space="preserve">compared </w:t>
      </w:r>
      <w:r>
        <w:rPr>
          <w:rFonts w:cstheme="minorHAnsi"/>
        </w:rPr>
        <w:t xml:space="preserve">to LTIF of </w:t>
      </w:r>
      <w:r w:rsidR="002D770F" w:rsidRPr="0080620E">
        <w:rPr>
          <w:rFonts w:cstheme="minorHAnsi"/>
        </w:rPr>
        <w:t>0.</w:t>
      </w:r>
      <w:r w:rsidR="00AF2997" w:rsidRPr="0080620E">
        <w:rPr>
          <w:rFonts w:cstheme="minorHAnsi"/>
        </w:rPr>
        <w:t>3</w:t>
      </w:r>
      <w:r w:rsidR="0002289F" w:rsidRPr="0080620E">
        <w:rPr>
          <w:rFonts w:cstheme="minorHAnsi"/>
        </w:rPr>
        <w:t>3</w:t>
      </w:r>
      <w:r w:rsidR="002D770F" w:rsidRPr="0080620E">
        <w:rPr>
          <w:rFonts w:cstheme="minorHAnsi"/>
        </w:rPr>
        <w:t xml:space="preserve"> </w:t>
      </w:r>
      <w:r>
        <w:rPr>
          <w:rFonts w:cstheme="minorHAnsi"/>
        </w:rPr>
        <w:t xml:space="preserve">at the end of </w:t>
      </w:r>
      <w:r w:rsidR="001A5ABC">
        <w:rPr>
          <w:rFonts w:cstheme="minorHAnsi"/>
        </w:rPr>
        <w:t>Q</w:t>
      </w:r>
      <w:r>
        <w:rPr>
          <w:rFonts w:cstheme="minorHAnsi"/>
        </w:rPr>
        <w:t xml:space="preserve">3 </w:t>
      </w:r>
      <w:r w:rsidR="001A5ABC">
        <w:rPr>
          <w:rFonts w:cstheme="minorHAnsi"/>
        </w:rPr>
        <w:t xml:space="preserve">in </w:t>
      </w:r>
      <w:r w:rsidR="002D770F" w:rsidRPr="0080620E">
        <w:rPr>
          <w:rFonts w:cstheme="minorHAnsi"/>
        </w:rPr>
        <w:t xml:space="preserve">2015. </w:t>
      </w:r>
      <w:r w:rsidR="00AF2997" w:rsidRPr="0080620E">
        <w:rPr>
          <w:rFonts w:cstheme="minorHAnsi"/>
        </w:rPr>
        <w:t>The company</w:t>
      </w:r>
      <w:r w:rsidR="002D770F" w:rsidRPr="0080620E">
        <w:rPr>
          <w:rFonts w:cstheme="minorHAnsi"/>
        </w:rPr>
        <w:t xml:space="preserve"> </w:t>
      </w:r>
      <w:r w:rsidR="002D770F" w:rsidRPr="001A5ABC">
        <w:rPr>
          <w:rFonts w:cstheme="minorHAnsi"/>
        </w:rPr>
        <w:t xml:space="preserve">suffered </w:t>
      </w:r>
      <w:r w:rsidR="00057618" w:rsidRPr="001A5ABC">
        <w:rPr>
          <w:rFonts w:cstheme="minorHAnsi"/>
        </w:rPr>
        <w:t>1</w:t>
      </w:r>
      <w:r w:rsidR="001D1593" w:rsidRPr="001A5ABC">
        <w:rPr>
          <w:rFonts w:cstheme="minorHAnsi"/>
        </w:rPr>
        <w:t>6</w:t>
      </w:r>
      <w:r w:rsidR="002D770F" w:rsidRPr="001A5ABC">
        <w:rPr>
          <w:rFonts w:cstheme="minorHAnsi"/>
        </w:rPr>
        <w:t xml:space="preserve"> LTIs in </w:t>
      </w:r>
      <w:r w:rsidRPr="001A5ABC">
        <w:rPr>
          <w:rFonts w:cstheme="minorHAnsi"/>
        </w:rPr>
        <w:t xml:space="preserve">the </w:t>
      </w:r>
      <w:r w:rsidR="0002289F" w:rsidRPr="001A5ABC">
        <w:rPr>
          <w:rFonts w:cstheme="minorHAnsi"/>
        </w:rPr>
        <w:t>third</w:t>
      </w:r>
      <w:r w:rsidR="002D770F" w:rsidRPr="001A5ABC">
        <w:rPr>
          <w:rFonts w:cstheme="minorHAnsi"/>
        </w:rPr>
        <w:t xml:space="preserve"> quarter</w:t>
      </w:r>
      <w:r w:rsidRPr="001A5ABC">
        <w:rPr>
          <w:rFonts w:cstheme="minorHAnsi"/>
        </w:rPr>
        <w:t xml:space="preserve"> in 2016</w:t>
      </w:r>
      <w:proofErr w:type="gramStart"/>
      <w:r w:rsidR="001A5ABC" w:rsidRPr="001A5ABC">
        <w:rPr>
          <w:rFonts w:cstheme="minorHAnsi"/>
        </w:rPr>
        <w:t>,</w:t>
      </w:r>
      <w:r w:rsidR="001D1593" w:rsidRPr="001A5ABC">
        <w:rPr>
          <w:rFonts w:cstheme="minorHAnsi"/>
        </w:rPr>
        <w:t>7</w:t>
      </w:r>
      <w:proofErr w:type="gramEnd"/>
      <w:r w:rsidR="002D770F" w:rsidRPr="001A5ABC">
        <w:rPr>
          <w:rFonts w:cstheme="minorHAnsi"/>
        </w:rPr>
        <w:t xml:space="preserve"> </w:t>
      </w:r>
      <w:r w:rsidR="000C70C9" w:rsidRPr="001A5ABC">
        <w:rPr>
          <w:rFonts w:cstheme="minorHAnsi"/>
        </w:rPr>
        <w:t>more</w:t>
      </w:r>
      <w:r w:rsidR="002D770F" w:rsidRPr="001A5ABC">
        <w:rPr>
          <w:rFonts w:cstheme="minorHAnsi"/>
        </w:rPr>
        <w:t xml:space="preserve"> than in </w:t>
      </w:r>
      <w:r w:rsidR="002D06CE" w:rsidRPr="001A5ABC">
        <w:rPr>
          <w:rFonts w:cstheme="minorHAnsi"/>
        </w:rPr>
        <w:t>Q</w:t>
      </w:r>
      <w:r w:rsidR="0002289F" w:rsidRPr="001A5ABC">
        <w:rPr>
          <w:rFonts w:cstheme="minorHAnsi"/>
        </w:rPr>
        <w:t>3</w:t>
      </w:r>
      <w:r w:rsidR="002D06CE" w:rsidRPr="001A5ABC">
        <w:rPr>
          <w:rFonts w:cstheme="minorHAnsi"/>
        </w:rPr>
        <w:t xml:space="preserve"> </w:t>
      </w:r>
      <w:r w:rsidR="002D770F" w:rsidRPr="001A5ABC">
        <w:rPr>
          <w:rFonts w:cstheme="minorHAnsi"/>
        </w:rPr>
        <w:t xml:space="preserve">2015 </w:t>
      </w:r>
      <w:r w:rsidR="001A5ABC" w:rsidRPr="001A5ABC">
        <w:rPr>
          <w:rFonts w:cstheme="minorHAnsi"/>
        </w:rPr>
        <w:t xml:space="preserve">despite the increased number of </w:t>
      </w:r>
      <w:r w:rsidR="00F710D9" w:rsidRPr="001A5ABC">
        <w:rPr>
          <w:rFonts w:cstheme="minorHAnsi"/>
        </w:rPr>
        <w:t>man-hours worked</w:t>
      </w:r>
      <w:r w:rsidR="00A5519C" w:rsidRPr="001A5ABC">
        <w:rPr>
          <w:rFonts w:cstheme="minorHAnsi"/>
        </w:rPr>
        <w:t xml:space="preserve"> in 2016</w:t>
      </w:r>
      <w:r w:rsidR="002D770F" w:rsidRPr="001A5ABC">
        <w:rPr>
          <w:rFonts w:cstheme="minorHAnsi"/>
        </w:rPr>
        <w:t xml:space="preserve">. </w:t>
      </w:r>
      <w:r w:rsidR="00A5519C" w:rsidRPr="001A5ABC">
        <w:rPr>
          <w:rFonts w:cstheme="minorHAnsi"/>
        </w:rPr>
        <w:t xml:space="preserve">This document provides analysis of </w:t>
      </w:r>
      <w:r w:rsidR="001A5ABC" w:rsidRPr="001A5ABC">
        <w:rPr>
          <w:rFonts w:cstheme="minorHAnsi"/>
        </w:rPr>
        <w:t xml:space="preserve">incidents in </w:t>
      </w:r>
      <w:r w:rsidR="00A5519C" w:rsidRPr="001A5ABC">
        <w:rPr>
          <w:rFonts w:cstheme="minorHAnsi"/>
        </w:rPr>
        <w:t xml:space="preserve">Q3 </w:t>
      </w:r>
      <w:r w:rsidR="001A5ABC" w:rsidRPr="001A5ABC">
        <w:rPr>
          <w:rFonts w:cstheme="minorHAnsi"/>
        </w:rPr>
        <w:t xml:space="preserve">2016 </w:t>
      </w:r>
      <w:r w:rsidR="00A5519C" w:rsidRPr="001A5ABC">
        <w:rPr>
          <w:rFonts w:cstheme="minorHAnsi"/>
        </w:rPr>
        <w:t>show</w:t>
      </w:r>
      <w:r w:rsidR="001A5ABC" w:rsidRPr="001A5ABC">
        <w:rPr>
          <w:rFonts w:cstheme="minorHAnsi"/>
        </w:rPr>
        <w:t>ing</w:t>
      </w:r>
      <w:r w:rsidR="00A5519C" w:rsidRPr="001A5ABC">
        <w:rPr>
          <w:rFonts w:cstheme="minorHAnsi"/>
        </w:rPr>
        <w:t xml:space="preserve"> trends and points of statistical interest to target future resources.</w:t>
      </w:r>
    </w:p>
    <w:p w:rsidR="00B54B0F" w:rsidRPr="001A5ABC" w:rsidRDefault="00B54B0F" w:rsidP="007C042D">
      <w:pPr>
        <w:pStyle w:val="Heading1"/>
        <w:numPr>
          <w:ilvl w:val="0"/>
          <w:numId w:val="45"/>
        </w:numPr>
        <w:spacing w:before="360"/>
      </w:pPr>
      <w:bookmarkStart w:id="4" w:name="_Toc466274155"/>
      <w:r w:rsidRPr="001A5ABC">
        <w:t>Ke</w:t>
      </w:r>
      <w:r w:rsidR="00A5519C" w:rsidRPr="001A5ABC">
        <w:t>y</w:t>
      </w:r>
      <w:r w:rsidRPr="001A5ABC">
        <w:t xml:space="preserve"> </w:t>
      </w:r>
      <w:r w:rsidR="007C042D" w:rsidRPr="001A5ABC">
        <w:t>Observations</w:t>
      </w:r>
      <w:bookmarkEnd w:id="4"/>
    </w:p>
    <w:p w:rsidR="006E5541" w:rsidRPr="006E5541" w:rsidRDefault="00022161" w:rsidP="00AF269C">
      <w:pPr>
        <w:pStyle w:val="ListParagraph"/>
        <w:jc w:val="both"/>
        <w:rPr>
          <w:rFonts w:cstheme="minorHAnsi"/>
        </w:rPr>
      </w:pPr>
      <w:r w:rsidRPr="001A5ABC">
        <w:rPr>
          <w:rFonts w:cstheme="minorHAnsi"/>
        </w:rPr>
        <w:t>F</w:t>
      </w:r>
      <w:r w:rsidR="006E5541" w:rsidRPr="001A5ABC">
        <w:rPr>
          <w:rFonts w:cstheme="minorHAnsi"/>
        </w:rPr>
        <w:t xml:space="preserve">ollowing are the </w:t>
      </w:r>
      <w:r w:rsidR="00333710" w:rsidRPr="001A5ABC">
        <w:rPr>
          <w:rFonts w:cstheme="minorHAnsi"/>
        </w:rPr>
        <w:t xml:space="preserve">key </w:t>
      </w:r>
      <w:r w:rsidR="004B3F4D" w:rsidRPr="001A5ABC">
        <w:rPr>
          <w:rFonts w:cstheme="minorHAnsi"/>
        </w:rPr>
        <w:t>observations from</w:t>
      </w:r>
      <w:r w:rsidR="004B3F4D">
        <w:rPr>
          <w:rFonts w:cstheme="minorHAnsi"/>
        </w:rPr>
        <w:t xml:space="preserve"> </w:t>
      </w:r>
      <w:r w:rsidR="006E5541" w:rsidRPr="006E5541">
        <w:rPr>
          <w:rFonts w:cstheme="minorHAnsi"/>
        </w:rPr>
        <w:t xml:space="preserve">quarter </w:t>
      </w:r>
      <w:r w:rsidR="004B3F4D">
        <w:rPr>
          <w:rFonts w:cstheme="minorHAnsi"/>
        </w:rPr>
        <w:t xml:space="preserve">3 </w:t>
      </w:r>
      <w:r w:rsidR="006E5541" w:rsidRPr="006E5541">
        <w:rPr>
          <w:rFonts w:cstheme="minorHAnsi"/>
        </w:rPr>
        <w:t>2016:</w:t>
      </w:r>
    </w:p>
    <w:p w:rsidR="00B54B0F" w:rsidRPr="00A5519C" w:rsidRDefault="00B54B0F" w:rsidP="00B742F4">
      <w:pPr>
        <w:pStyle w:val="ListParagraph"/>
        <w:numPr>
          <w:ilvl w:val="0"/>
          <w:numId w:val="46"/>
        </w:numPr>
        <w:ind w:left="990"/>
        <w:jc w:val="both"/>
        <w:rPr>
          <w:rFonts w:cstheme="minorHAnsi"/>
        </w:rPr>
      </w:pPr>
      <w:r w:rsidRPr="00A5519C">
        <w:rPr>
          <w:rFonts w:cstheme="minorHAnsi"/>
        </w:rPr>
        <w:t>Q3 showed a lower performance than the last year with 7 more LTIs, up 78% compared with Q3 in 2015.</w:t>
      </w:r>
    </w:p>
    <w:p w:rsidR="00B54B0F" w:rsidRPr="00A5519C" w:rsidRDefault="00B54B0F" w:rsidP="006E5541">
      <w:pPr>
        <w:pStyle w:val="ListParagraph"/>
        <w:numPr>
          <w:ilvl w:val="0"/>
          <w:numId w:val="46"/>
        </w:numPr>
        <w:ind w:left="990"/>
        <w:jc w:val="both"/>
        <w:rPr>
          <w:rFonts w:cstheme="minorHAnsi"/>
        </w:rPr>
      </w:pPr>
      <w:r w:rsidRPr="00A5519C">
        <w:rPr>
          <w:rFonts w:cstheme="minorHAnsi"/>
        </w:rPr>
        <w:t xml:space="preserve">OSD and OND </w:t>
      </w:r>
      <w:r w:rsidR="006E5541">
        <w:rPr>
          <w:rFonts w:cstheme="minorHAnsi"/>
        </w:rPr>
        <w:t xml:space="preserve">directorates </w:t>
      </w:r>
      <w:r w:rsidRPr="00A5519C">
        <w:rPr>
          <w:rFonts w:cstheme="minorHAnsi"/>
        </w:rPr>
        <w:t>have shown an increase in their incidents, whereas CPD, GD, UEOD and XD directorates all had a successful quarter with no LTIs.</w:t>
      </w:r>
    </w:p>
    <w:p w:rsidR="00B54B0F" w:rsidRPr="00A5519C" w:rsidRDefault="00B54B0F" w:rsidP="006E5541">
      <w:pPr>
        <w:pStyle w:val="ListParagraph"/>
        <w:numPr>
          <w:ilvl w:val="0"/>
          <w:numId w:val="46"/>
        </w:numPr>
        <w:ind w:left="990"/>
        <w:jc w:val="both"/>
        <w:rPr>
          <w:rFonts w:cstheme="minorHAnsi"/>
        </w:rPr>
      </w:pPr>
      <w:r w:rsidRPr="00A5519C">
        <w:rPr>
          <w:rFonts w:cstheme="minorHAnsi"/>
        </w:rPr>
        <w:t xml:space="preserve">UID </w:t>
      </w:r>
      <w:r w:rsidR="006E5541">
        <w:rPr>
          <w:rFonts w:cstheme="minorHAnsi"/>
        </w:rPr>
        <w:t xml:space="preserve">directorate </w:t>
      </w:r>
      <w:r w:rsidRPr="00A5519C">
        <w:rPr>
          <w:rFonts w:cstheme="minorHAnsi"/>
        </w:rPr>
        <w:t>take</w:t>
      </w:r>
      <w:r w:rsidR="006E5541">
        <w:rPr>
          <w:rFonts w:cstheme="minorHAnsi"/>
        </w:rPr>
        <w:t>s</w:t>
      </w:r>
      <w:r w:rsidRPr="00A5519C">
        <w:rPr>
          <w:rFonts w:cstheme="minorHAnsi"/>
        </w:rPr>
        <w:t xml:space="preserve"> the credit </w:t>
      </w:r>
      <w:r w:rsidR="006E5541">
        <w:rPr>
          <w:rFonts w:cstheme="minorHAnsi"/>
        </w:rPr>
        <w:t xml:space="preserve">scoring </w:t>
      </w:r>
      <w:r w:rsidRPr="00A5519C">
        <w:rPr>
          <w:rFonts w:cstheme="minorHAnsi"/>
        </w:rPr>
        <w:t>zero incidents in comparison to 7 last year.</w:t>
      </w:r>
    </w:p>
    <w:p w:rsidR="00B54B0F" w:rsidRPr="00A5519C" w:rsidRDefault="00B54B0F" w:rsidP="00B742F4">
      <w:pPr>
        <w:pStyle w:val="ListParagraph"/>
        <w:numPr>
          <w:ilvl w:val="0"/>
          <w:numId w:val="46"/>
        </w:numPr>
        <w:ind w:left="990"/>
        <w:jc w:val="both"/>
        <w:rPr>
          <w:rFonts w:cstheme="minorHAnsi"/>
        </w:rPr>
      </w:pPr>
      <w:r w:rsidRPr="00A5519C">
        <w:rPr>
          <w:rFonts w:cstheme="minorHAnsi"/>
        </w:rPr>
        <w:t>UWD incurred 70% of the total LTIs occurred in PDO.</w:t>
      </w:r>
    </w:p>
    <w:p w:rsidR="00B54B0F" w:rsidRPr="00A5519C" w:rsidRDefault="00B54B0F" w:rsidP="00AF269C">
      <w:pPr>
        <w:pStyle w:val="ListParagraph"/>
        <w:numPr>
          <w:ilvl w:val="0"/>
          <w:numId w:val="46"/>
        </w:numPr>
        <w:ind w:left="990"/>
        <w:jc w:val="both"/>
        <w:rPr>
          <w:rFonts w:cstheme="minorHAnsi"/>
        </w:rPr>
      </w:pPr>
      <w:r w:rsidRPr="00A5519C">
        <w:rPr>
          <w:rFonts w:cstheme="minorHAnsi"/>
        </w:rPr>
        <w:t xml:space="preserve">The </w:t>
      </w:r>
      <w:r w:rsidR="006E5541">
        <w:rPr>
          <w:rFonts w:cstheme="minorHAnsi"/>
        </w:rPr>
        <w:t>I</w:t>
      </w:r>
      <w:r w:rsidRPr="00A5519C">
        <w:rPr>
          <w:rFonts w:cstheme="minorHAnsi"/>
        </w:rPr>
        <w:t>ncrease in incident type relat</w:t>
      </w:r>
      <w:r w:rsidR="00AF269C">
        <w:rPr>
          <w:rFonts w:cstheme="minorHAnsi"/>
        </w:rPr>
        <w:t>ing</w:t>
      </w:r>
      <w:r w:rsidRPr="00A5519C">
        <w:rPr>
          <w:rFonts w:cstheme="minorHAnsi"/>
        </w:rPr>
        <w:t xml:space="preserve"> to ‘MVI’ and ‘struck by an object’ by 100% for each.</w:t>
      </w:r>
      <w:r w:rsidR="00AF269C">
        <w:rPr>
          <w:rFonts w:cstheme="minorHAnsi"/>
        </w:rPr>
        <w:t>”</w:t>
      </w:r>
    </w:p>
    <w:p w:rsidR="00B54B0F" w:rsidRPr="00A5519C" w:rsidRDefault="00B54B0F" w:rsidP="00AF269C">
      <w:pPr>
        <w:pStyle w:val="ListParagraph"/>
        <w:numPr>
          <w:ilvl w:val="0"/>
          <w:numId w:val="46"/>
        </w:numPr>
        <w:ind w:left="990"/>
        <w:jc w:val="both"/>
        <w:rPr>
          <w:rFonts w:cstheme="minorHAnsi"/>
        </w:rPr>
      </w:pPr>
      <w:r w:rsidRPr="00A5519C">
        <w:rPr>
          <w:rFonts w:cstheme="minorHAnsi"/>
        </w:rPr>
        <w:t xml:space="preserve">There are six increases for the </w:t>
      </w:r>
      <w:r w:rsidR="00AF269C">
        <w:rPr>
          <w:rFonts w:cstheme="minorHAnsi"/>
        </w:rPr>
        <w:t>“</w:t>
      </w:r>
      <w:r w:rsidRPr="00A5519C">
        <w:rPr>
          <w:rFonts w:cstheme="minorHAnsi"/>
        </w:rPr>
        <w:t>Latent Failures</w:t>
      </w:r>
      <w:r w:rsidR="00AF269C">
        <w:rPr>
          <w:rFonts w:cstheme="minorHAnsi"/>
        </w:rPr>
        <w:t>”</w:t>
      </w:r>
      <w:r w:rsidRPr="00A5519C">
        <w:rPr>
          <w:rFonts w:cstheme="minorHAnsi"/>
        </w:rPr>
        <w:t xml:space="preserve"> related to </w:t>
      </w:r>
      <w:r w:rsidR="00AF269C">
        <w:rPr>
          <w:rFonts w:cstheme="minorHAnsi"/>
        </w:rPr>
        <w:t>“</w:t>
      </w:r>
      <w:r w:rsidR="006E5541" w:rsidRPr="00A5519C">
        <w:rPr>
          <w:rFonts w:cstheme="minorHAnsi"/>
        </w:rPr>
        <w:t>Defenses</w:t>
      </w:r>
      <w:r w:rsidR="006E5541">
        <w:rPr>
          <w:rFonts w:cstheme="minorHAnsi"/>
        </w:rPr>
        <w:t>”</w:t>
      </w:r>
      <w:r w:rsidR="006E5541" w:rsidRPr="00A5519C">
        <w:rPr>
          <w:rFonts w:cstheme="minorHAnsi"/>
        </w:rPr>
        <w:t xml:space="preserve"> </w:t>
      </w:r>
      <w:r w:rsidRPr="00A5519C">
        <w:rPr>
          <w:rFonts w:cstheme="minorHAnsi"/>
        </w:rPr>
        <w:t xml:space="preserve">as the most followed by </w:t>
      </w:r>
      <w:r w:rsidR="00AF269C">
        <w:rPr>
          <w:rFonts w:cstheme="minorHAnsi"/>
        </w:rPr>
        <w:t>“</w:t>
      </w:r>
      <w:r w:rsidRPr="00A5519C">
        <w:rPr>
          <w:rFonts w:cstheme="minorHAnsi"/>
        </w:rPr>
        <w:t xml:space="preserve">Incompatible </w:t>
      </w:r>
      <w:r w:rsidR="006E5541" w:rsidRPr="00A5519C">
        <w:rPr>
          <w:rFonts w:cstheme="minorHAnsi"/>
        </w:rPr>
        <w:t>goals</w:t>
      </w:r>
      <w:r w:rsidR="006E5541">
        <w:rPr>
          <w:rFonts w:cstheme="minorHAnsi"/>
        </w:rPr>
        <w:t>”</w:t>
      </w:r>
      <w:r w:rsidRPr="00A5519C">
        <w:rPr>
          <w:rFonts w:cstheme="minorHAnsi"/>
        </w:rPr>
        <w:t xml:space="preserve">, </w:t>
      </w:r>
      <w:r w:rsidR="00AF269C">
        <w:rPr>
          <w:rFonts w:cstheme="minorHAnsi"/>
        </w:rPr>
        <w:t>“</w:t>
      </w:r>
      <w:r w:rsidRPr="00A5519C">
        <w:rPr>
          <w:rFonts w:cstheme="minorHAnsi"/>
        </w:rPr>
        <w:t>Communications</w:t>
      </w:r>
      <w:r w:rsidR="006E5541">
        <w:rPr>
          <w:rFonts w:cstheme="minorHAnsi"/>
        </w:rPr>
        <w:t>”</w:t>
      </w:r>
      <w:r w:rsidRPr="00A5519C">
        <w:rPr>
          <w:rFonts w:cstheme="minorHAnsi"/>
        </w:rPr>
        <w:t xml:space="preserve">, </w:t>
      </w:r>
      <w:r w:rsidR="006E5541">
        <w:rPr>
          <w:rFonts w:cstheme="minorHAnsi"/>
        </w:rPr>
        <w:t>“</w:t>
      </w:r>
      <w:r w:rsidR="006E5541" w:rsidRPr="00A5519C">
        <w:rPr>
          <w:rFonts w:cstheme="minorHAnsi"/>
        </w:rPr>
        <w:t>Organization</w:t>
      </w:r>
      <w:r w:rsidR="006E5541">
        <w:rPr>
          <w:rFonts w:cstheme="minorHAnsi"/>
        </w:rPr>
        <w:t>”</w:t>
      </w:r>
      <w:r w:rsidRPr="00A5519C">
        <w:rPr>
          <w:rFonts w:cstheme="minorHAnsi"/>
        </w:rPr>
        <w:t xml:space="preserve">, </w:t>
      </w:r>
      <w:r w:rsidR="00AF269C">
        <w:rPr>
          <w:rFonts w:cstheme="minorHAnsi"/>
        </w:rPr>
        <w:t>“</w:t>
      </w:r>
      <w:r w:rsidR="006E5541" w:rsidRPr="00A5519C">
        <w:rPr>
          <w:rFonts w:cstheme="minorHAnsi"/>
        </w:rPr>
        <w:t>Procedures</w:t>
      </w:r>
      <w:r w:rsidR="006E5541">
        <w:rPr>
          <w:rFonts w:cstheme="minorHAnsi"/>
        </w:rPr>
        <w:t>”</w:t>
      </w:r>
      <w:r w:rsidR="006E5541" w:rsidRPr="00A5519C">
        <w:rPr>
          <w:rFonts w:cstheme="minorHAnsi"/>
        </w:rPr>
        <w:t xml:space="preserve"> </w:t>
      </w:r>
      <w:r w:rsidRPr="00A5519C">
        <w:rPr>
          <w:rFonts w:cstheme="minorHAnsi"/>
        </w:rPr>
        <w:t xml:space="preserve">and </w:t>
      </w:r>
      <w:r w:rsidR="00AF269C">
        <w:rPr>
          <w:rFonts w:cstheme="minorHAnsi"/>
        </w:rPr>
        <w:t>“</w:t>
      </w:r>
      <w:r w:rsidR="006E5541" w:rsidRPr="00A5519C">
        <w:rPr>
          <w:rFonts w:cstheme="minorHAnsi"/>
        </w:rPr>
        <w:t>Training</w:t>
      </w:r>
      <w:r w:rsidR="006E5541">
        <w:rPr>
          <w:rFonts w:cstheme="minorHAnsi"/>
        </w:rPr>
        <w:t>”</w:t>
      </w:r>
      <w:r w:rsidR="006E5541" w:rsidRPr="00A5519C">
        <w:rPr>
          <w:rFonts w:cstheme="minorHAnsi"/>
        </w:rPr>
        <w:t xml:space="preserve"> </w:t>
      </w:r>
      <w:r w:rsidRPr="00A5519C">
        <w:rPr>
          <w:rFonts w:cstheme="minorHAnsi"/>
        </w:rPr>
        <w:t xml:space="preserve">accordingly. </w:t>
      </w:r>
      <w:r w:rsidR="006E5541">
        <w:rPr>
          <w:rFonts w:cstheme="minorHAnsi"/>
        </w:rPr>
        <w:t>Therefore,</w:t>
      </w:r>
      <w:r w:rsidR="006E5541" w:rsidRPr="00A5519C">
        <w:rPr>
          <w:rFonts w:cstheme="minorHAnsi"/>
        </w:rPr>
        <w:t xml:space="preserve"> </w:t>
      </w:r>
      <w:r w:rsidR="006E5541">
        <w:rPr>
          <w:rFonts w:cstheme="minorHAnsi"/>
        </w:rPr>
        <w:t xml:space="preserve">extra </w:t>
      </w:r>
      <w:r w:rsidRPr="00A5519C">
        <w:rPr>
          <w:rFonts w:cstheme="minorHAnsi"/>
        </w:rPr>
        <w:t>care is needed to ensure we do not impose conditions on our staff where they are more likely to make errors.</w:t>
      </w:r>
    </w:p>
    <w:p w:rsidR="00B54B0F" w:rsidRPr="001A5ABC" w:rsidRDefault="00B54B0F" w:rsidP="001A5ABC">
      <w:pPr>
        <w:pStyle w:val="ListParagraph"/>
        <w:numPr>
          <w:ilvl w:val="0"/>
          <w:numId w:val="46"/>
        </w:numPr>
        <w:ind w:left="990"/>
        <w:jc w:val="both"/>
        <w:rPr>
          <w:rFonts w:cstheme="minorHAnsi"/>
        </w:rPr>
      </w:pPr>
      <w:r w:rsidRPr="00A5519C">
        <w:rPr>
          <w:rFonts w:cstheme="minorHAnsi"/>
        </w:rPr>
        <w:t xml:space="preserve">The job positions who had the most incidents is </w:t>
      </w:r>
      <w:r w:rsidR="00AF269C">
        <w:rPr>
          <w:rFonts w:cstheme="minorHAnsi"/>
        </w:rPr>
        <w:t>“</w:t>
      </w:r>
      <w:r w:rsidR="002E2B0A" w:rsidRPr="00A5519C">
        <w:rPr>
          <w:rFonts w:cstheme="minorHAnsi"/>
        </w:rPr>
        <w:t>Helper</w:t>
      </w:r>
      <w:r w:rsidR="002E2B0A">
        <w:rPr>
          <w:rFonts w:cstheme="minorHAnsi"/>
        </w:rPr>
        <w:t>”</w:t>
      </w:r>
      <w:r w:rsidR="002E2B0A" w:rsidRPr="00A5519C">
        <w:rPr>
          <w:rFonts w:cstheme="minorHAnsi"/>
        </w:rPr>
        <w:t xml:space="preserve"> </w:t>
      </w:r>
      <w:r w:rsidR="002E2B0A">
        <w:rPr>
          <w:rFonts w:cstheme="minorHAnsi"/>
        </w:rPr>
        <w:t>(</w:t>
      </w:r>
      <w:r w:rsidRPr="00A5519C">
        <w:rPr>
          <w:rFonts w:cstheme="minorHAnsi"/>
        </w:rPr>
        <w:t>5</w:t>
      </w:r>
      <w:r w:rsidR="002E2B0A">
        <w:rPr>
          <w:rFonts w:cstheme="minorHAnsi"/>
        </w:rPr>
        <w:t xml:space="preserve"> incidents</w:t>
      </w:r>
      <w:r w:rsidRPr="00A5519C">
        <w:rPr>
          <w:rFonts w:cstheme="minorHAnsi"/>
        </w:rPr>
        <w:t xml:space="preserve">) followed </w:t>
      </w:r>
      <w:r w:rsidR="002E2B0A" w:rsidRPr="00A5519C">
        <w:rPr>
          <w:rFonts w:cstheme="minorHAnsi"/>
        </w:rPr>
        <w:t>by</w:t>
      </w:r>
      <w:r w:rsidR="002E2B0A">
        <w:rPr>
          <w:rFonts w:cstheme="minorHAnsi"/>
        </w:rPr>
        <w:t xml:space="preserve"> </w:t>
      </w:r>
      <w:r w:rsidR="00AF269C">
        <w:rPr>
          <w:rFonts w:cstheme="minorHAnsi"/>
        </w:rPr>
        <w:t>“</w:t>
      </w:r>
      <w:r w:rsidR="002E2B0A" w:rsidRPr="00A5519C">
        <w:rPr>
          <w:rFonts w:cstheme="minorHAnsi"/>
        </w:rPr>
        <w:t>Roustabouts</w:t>
      </w:r>
      <w:r w:rsidR="002E2B0A">
        <w:rPr>
          <w:rFonts w:cstheme="minorHAnsi"/>
        </w:rPr>
        <w:t>”</w:t>
      </w:r>
      <w:r w:rsidR="002E2B0A" w:rsidRPr="00A5519C">
        <w:rPr>
          <w:rFonts w:cstheme="minorHAnsi"/>
        </w:rPr>
        <w:t xml:space="preserve"> </w:t>
      </w:r>
      <w:r w:rsidR="002E2B0A">
        <w:rPr>
          <w:rFonts w:cstheme="minorHAnsi"/>
        </w:rPr>
        <w:t>(</w:t>
      </w:r>
      <w:r w:rsidRPr="00A5519C">
        <w:rPr>
          <w:rFonts w:cstheme="minorHAnsi"/>
        </w:rPr>
        <w:t>4</w:t>
      </w:r>
      <w:r w:rsidR="002E2B0A">
        <w:rPr>
          <w:rFonts w:cstheme="minorHAnsi"/>
        </w:rPr>
        <w:t xml:space="preserve"> incidents</w:t>
      </w:r>
      <w:r w:rsidRPr="00A5519C">
        <w:rPr>
          <w:rFonts w:cstheme="minorHAnsi"/>
        </w:rPr>
        <w:t xml:space="preserve">) </w:t>
      </w:r>
      <w:r w:rsidR="002E2B0A">
        <w:rPr>
          <w:rFonts w:cstheme="minorHAnsi"/>
        </w:rPr>
        <w:t xml:space="preserve">then </w:t>
      </w:r>
      <w:r w:rsidR="00AF269C">
        <w:rPr>
          <w:rFonts w:cstheme="minorHAnsi"/>
        </w:rPr>
        <w:t>“</w:t>
      </w:r>
      <w:r w:rsidR="002E2B0A" w:rsidRPr="00A5519C">
        <w:rPr>
          <w:rFonts w:cstheme="minorHAnsi"/>
        </w:rPr>
        <w:t>Engineer</w:t>
      </w:r>
      <w:r w:rsidR="002E2B0A">
        <w:rPr>
          <w:rFonts w:cstheme="minorHAnsi"/>
        </w:rPr>
        <w:t>”</w:t>
      </w:r>
      <w:r w:rsidR="002E2B0A" w:rsidRPr="00A5519C">
        <w:rPr>
          <w:rFonts w:cstheme="minorHAnsi"/>
        </w:rPr>
        <w:t xml:space="preserve"> </w:t>
      </w:r>
      <w:r w:rsidRPr="00A5519C">
        <w:rPr>
          <w:rFonts w:cstheme="minorHAnsi"/>
        </w:rPr>
        <w:t xml:space="preserve">and </w:t>
      </w:r>
      <w:r w:rsidR="00AF269C">
        <w:rPr>
          <w:rFonts w:cstheme="minorHAnsi"/>
        </w:rPr>
        <w:t>“</w:t>
      </w:r>
      <w:r w:rsidR="002E2B0A" w:rsidRPr="00A5519C">
        <w:rPr>
          <w:rFonts w:cstheme="minorHAnsi"/>
        </w:rPr>
        <w:t>Derrickman</w:t>
      </w:r>
      <w:r w:rsidR="002E2B0A">
        <w:rPr>
          <w:rFonts w:cstheme="minorHAnsi"/>
        </w:rPr>
        <w:t>”</w:t>
      </w:r>
      <w:r w:rsidR="002E2B0A" w:rsidRPr="00A5519C">
        <w:rPr>
          <w:rFonts w:cstheme="minorHAnsi"/>
        </w:rPr>
        <w:t xml:space="preserve"> </w:t>
      </w:r>
      <w:r w:rsidRPr="00A5519C">
        <w:rPr>
          <w:rFonts w:cstheme="minorHAnsi"/>
        </w:rPr>
        <w:t>(3</w:t>
      </w:r>
      <w:r w:rsidR="002E2B0A">
        <w:rPr>
          <w:rFonts w:cstheme="minorHAnsi"/>
        </w:rPr>
        <w:t xml:space="preserve"> incidents</w:t>
      </w:r>
      <w:r w:rsidRPr="00A5519C">
        <w:rPr>
          <w:rFonts w:cstheme="minorHAnsi"/>
        </w:rPr>
        <w:t xml:space="preserve"> each</w:t>
      </w:r>
      <w:r w:rsidR="002E2B0A">
        <w:rPr>
          <w:rFonts w:cstheme="minorHAnsi"/>
        </w:rPr>
        <w:t>)</w:t>
      </w:r>
      <w:r w:rsidRPr="00A5519C">
        <w:rPr>
          <w:rFonts w:cstheme="minorHAnsi"/>
        </w:rPr>
        <w:t xml:space="preserve">. </w:t>
      </w:r>
      <w:r w:rsidRPr="001A5ABC">
        <w:rPr>
          <w:rFonts w:cstheme="minorHAnsi"/>
        </w:rPr>
        <w:t>This highlights the need to ensure adequate supervision is provided</w:t>
      </w:r>
      <w:r w:rsidR="00AF269C" w:rsidRPr="001A5ABC">
        <w:rPr>
          <w:rFonts w:cstheme="minorHAnsi"/>
        </w:rPr>
        <w:t>, that</w:t>
      </w:r>
      <w:r w:rsidR="001A5ABC" w:rsidRPr="001A5ABC">
        <w:rPr>
          <w:rFonts w:cstheme="minorHAnsi"/>
        </w:rPr>
        <w:t xml:space="preserve"> staff</w:t>
      </w:r>
      <w:r w:rsidRPr="001A5ABC">
        <w:rPr>
          <w:rFonts w:cstheme="minorHAnsi"/>
        </w:rPr>
        <w:t xml:space="preserve"> </w:t>
      </w:r>
      <w:r w:rsidR="003A7A76" w:rsidRPr="001A5ABC">
        <w:rPr>
          <w:rFonts w:cstheme="minorHAnsi"/>
        </w:rPr>
        <w:t>understand their roles and responsibilities</w:t>
      </w:r>
      <w:r w:rsidR="00AF269C" w:rsidRPr="001A5ABC">
        <w:rPr>
          <w:rFonts w:cstheme="minorHAnsi"/>
        </w:rPr>
        <w:t>,</w:t>
      </w:r>
      <w:r w:rsidR="003A7A76" w:rsidRPr="001A5ABC">
        <w:rPr>
          <w:rFonts w:cstheme="minorHAnsi"/>
        </w:rPr>
        <w:t xml:space="preserve"> and </w:t>
      </w:r>
      <w:r w:rsidR="00AF269C" w:rsidRPr="001A5ABC">
        <w:rPr>
          <w:rFonts w:cstheme="minorHAnsi"/>
        </w:rPr>
        <w:t xml:space="preserve">that we </w:t>
      </w:r>
      <w:r w:rsidR="003A7A76" w:rsidRPr="001A5ABC">
        <w:rPr>
          <w:rFonts w:cstheme="minorHAnsi"/>
        </w:rPr>
        <w:t>ensure HSE Supervisor Leadership Training is up to date and effectively implemented.</w:t>
      </w:r>
    </w:p>
    <w:p w:rsidR="00B54B0F" w:rsidRPr="00284F68" w:rsidRDefault="00B54B0F" w:rsidP="001A5ABC">
      <w:pPr>
        <w:pStyle w:val="ListParagraph"/>
        <w:numPr>
          <w:ilvl w:val="0"/>
          <w:numId w:val="46"/>
        </w:numPr>
        <w:ind w:left="990"/>
        <w:jc w:val="both"/>
        <w:rPr>
          <w:rFonts w:cstheme="minorHAnsi"/>
        </w:rPr>
      </w:pPr>
      <w:r w:rsidRPr="001A5ABC">
        <w:rPr>
          <w:rFonts w:cstheme="minorHAnsi"/>
        </w:rPr>
        <w:t xml:space="preserve">The majority of injuries were to </w:t>
      </w:r>
      <w:r w:rsidR="001A5ABC">
        <w:rPr>
          <w:rFonts w:cstheme="minorHAnsi"/>
        </w:rPr>
        <w:t>H</w:t>
      </w:r>
      <w:r w:rsidRPr="001A5ABC">
        <w:rPr>
          <w:rFonts w:cstheme="minorHAnsi"/>
        </w:rPr>
        <w:t xml:space="preserve">ands &amp; </w:t>
      </w:r>
      <w:r w:rsidR="001A5ABC">
        <w:rPr>
          <w:rFonts w:cstheme="minorHAnsi"/>
        </w:rPr>
        <w:t>F</w:t>
      </w:r>
      <w:r w:rsidRPr="001A5ABC">
        <w:rPr>
          <w:rFonts w:cstheme="minorHAnsi"/>
        </w:rPr>
        <w:t xml:space="preserve">ingers </w:t>
      </w:r>
      <w:r w:rsidR="002E2B0A" w:rsidRPr="001A5ABC">
        <w:rPr>
          <w:rFonts w:cstheme="minorHAnsi"/>
        </w:rPr>
        <w:t>(</w:t>
      </w:r>
      <w:r w:rsidRPr="001A5ABC">
        <w:rPr>
          <w:rFonts w:cstheme="minorHAnsi"/>
        </w:rPr>
        <w:t>37%</w:t>
      </w:r>
      <w:r w:rsidR="002E2B0A" w:rsidRPr="001A5ABC">
        <w:rPr>
          <w:rFonts w:cstheme="minorHAnsi"/>
        </w:rPr>
        <w:t>)</w:t>
      </w:r>
      <w:r w:rsidRPr="001A5ABC">
        <w:rPr>
          <w:rFonts w:cstheme="minorHAnsi"/>
        </w:rPr>
        <w:t>, followed</w:t>
      </w:r>
      <w:r w:rsidRPr="00A5519C">
        <w:rPr>
          <w:rFonts w:cstheme="minorHAnsi"/>
        </w:rPr>
        <w:t xml:space="preserve"> by </w:t>
      </w:r>
      <w:r w:rsidR="001A5ABC">
        <w:rPr>
          <w:rFonts w:cstheme="minorHAnsi"/>
        </w:rPr>
        <w:t>A</w:t>
      </w:r>
      <w:r w:rsidRPr="00A5519C">
        <w:rPr>
          <w:rFonts w:cstheme="minorHAnsi"/>
        </w:rPr>
        <w:t xml:space="preserve">nkle, </w:t>
      </w:r>
      <w:r w:rsidR="001A5ABC">
        <w:rPr>
          <w:rFonts w:cstheme="minorHAnsi"/>
        </w:rPr>
        <w:t>F</w:t>
      </w:r>
      <w:r w:rsidRPr="00A5519C">
        <w:rPr>
          <w:rFonts w:cstheme="minorHAnsi"/>
        </w:rPr>
        <w:t xml:space="preserve">oot and </w:t>
      </w:r>
      <w:r w:rsidR="001A5ABC">
        <w:rPr>
          <w:rFonts w:cstheme="minorHAnsi"/>
        </w:rPr>
        <w:t>T</w:t>
      </w:r>
      <w:r w:rsidRPr="00A5519C">
        <w:rPr>
          <w:rFonts w:cstheme="minorHAnsi"/>
        </w:rPr>
        <w:t xml:space="preserve">oe </w:t>
      </w:r>
      <w:r w:rsidR="001A5ABC">
        <w:rPr>
          <w:rFonts w:cstheme="minorHAnsi"/>
        </w:rPr>
        <w:t>I</w:t>
      </w:r>
      <w:r w:rsidRPr="00A5519C">
        <w:rPr>
          <w:rFonts w:cstheme="minorHAnsi"/>
        </w:rPr>
        <w:t xml:space="preserve">njuries </w:t>
      </w:r>
      <w:r w:rsidR="002E2B0A">
        <w:rPr>
          <w:rFonts w:cstheme="minorHAnsi"/>
        </w:rPr>
        <w:t>combined (</w:t>
      </w:r>
      <w:r w:rsidRPr="00A5519C">
        <w:rPr>
          <w:rFonts w:cstheme="minorHAnsi"/>
        </w:rPr>
        <w:t>27%</w:t>
      </w:r>
      <w:r w:rsidR="002E2B0A">
        <w:rPr>
          <w:rFonts w:cstheme="minorHAnsi"/>
        </w:rPr>
        <w:t>)</w:t>
      </w:r>
      <w:r w:rsidRPr="00A5519C">
        <w:rPr>
          <w:rFonts w:cstheme="minorHAnsi"/>
        </w:rPr>
        <w:t xml:space="preserve">. This highlights a lack of understanding of the risks </w:t>
      </w:r>
      <w:r w:rsidRPr="00284F68">
        <w:rPr>
          <w:rFonts w:cstheme="minorHAnsi"/>
        </w:rPr>
        <w:t xml:space="preserve">associated with </w:t>
      </w:r>
      <w:r w:rsidR="002E2B0A" w:rsidRPr="00284F68">
        <w:rPr>
          <w:rFonts w:cstheme="minorHAnsi"/>
        </w:rPr>
        <w:t xml:space="preserve">the </w:t>
      </w:r>
      <w:r w:rsidRPr="00284F68">
        <w:rPr>
          <w:rFonts w:cstheme="minorHAnsi"/>
        </w:rPr>
        <w:t>“Line of Fire”.</w:t>
      </w:r>
    </w:p>
    <w:p w:rsidR="00B54B0F" w:rsidRPr="00BF6EF3" w:rsidRDefault="00D65989" w:rsidP="001A5ABC">
      <w:pPr>
        <w:pStyle w:val="ListParagraph"/>
        <w:numPr>
          <w:ilvl w:val="0"/>
          <w:numId w:val="46"/>
        </w:numPr>
        <w:ind w:left="990"/>
        <w:jc w:val="both"/>
        <w:rPr>
          <w:rFonts w:cstheme="minorHAnsi"/>
        </w:rPr>
      </w:pPr>
      <w:r w:rsidRPr="00BF6EF3">
        <w:rPr>
          <w:rFonts w:cstheme="minorHAnsi"/>
        </w:rPr>
        <w:t xml:space="preserve">The time of incidents is related equally to “08:00am – 12:00pm” and “16:00pm – 20:00pm” by 27% each. </w:t>
      </w:r>
    </w:p>
    <w:p w:rsidR="00B54B0F" w:rsidRPr="00A5519C" w:rsidRDefault="00B54B0F" w:rsidP="00B742F4">
      <w:pPr>
        <w:pStyle w:val="ListParagraph"/>
        <w:numPr>
          <w:ilvl w:val="0"/>
          <w:numId w:val="46"/>
        </w:numPr>
        <w:ind w:left="990"/>
        <w:jc w:val="both"/>
        <w:rPr>
          <w:rFonts w:cstheme="minorHAnsi"/>
        </w:rPr>
      </w:pPr>
      <w:r w:rsidRPr="00284F68">
        <w:rPr>
          <w:rFonts w:cstheme="minorHAnsi"/>
        </w:rPr>
        <w:t>Most of the incidents happened to</w:t>
      </w:r>
      <w:r w:rsidRPr="00A5519C">
        <w:rPr>
          <w:rFonts w:cstheme="minorHAnsi"/>
        </w:rPr>
        <w:t xml:space="preserve"> people between the ages of “26 and 30”. This demonstrates the increased risk to younger, less experienced personnel who may lack maturity and are more likely to suffer from risk normalization</w:t>
      </w:r>
      <w:r w:rsidR="00A5519C">
        <w:rPr>
          <w:rFonts w:cstheme="minorHAnsi"/>
        </w:rPr>
        <w:t>.</w:t>
      </w:r>
    </w:p>
    <w:p w:rsidR="000D6008" w:rsidRDefault="00F710D9" w:rsidP="00333710">
      <w:pPr>
        <w:pStyle w:val="Heading1"/>
        <w:numPr>
          <w:ilvl w:val="0"/>
          <w:numId w:val="45"/>
        </w:numPr>
        <w:spacing w:before="120" w:after="120"/>
      </w:pPr>
      <w:bookmarkStart w:id="5" w:name="_Toc466274156"/>
      <w:r w:rsidRPr="00F710D9">
        <w:lastRenderedPageBreak/>
        <w:t>Analysis</w:t>
      </w:r>
      <w:bookmarkEnd w:id="5"/>
    </w:p>
    <w:p w:rsidR="000D6008" w:rsidRDefault="002D770F" w:rsidP="00333710">
      <w:pPr>
        <w:pStyle w:val="Heading1"/>
        <w:numPr>
          <w:ilvl w:val="1"/>
          <w:numId w:val="45"/>
        </w:numPr>
        <w:spacing w:before="120" w:after="120"/>
        <w:ind w:left="1166"/>
      </w:pPr>
      <w:bookmarkStart w:id="6" w:name="_Toc466274157"/>
      <w:r w:rsidRPr="0080620E">
        <w:t>Directorate</w:t>
      </w:r>
      <w:r w:rsidR="00C63AFC" w:rsidRPr="0080620E">
        <w:t xml:space="preserve"> Analysis</w:t>
      </w:r>
      <w:bookmarkEnd w:id="6"/>
    </w:p>
    <w:p w:rsidR="000D6008" w:rsidRDefault="00F710D9" w:rsidP="00333710">
      <w:pPr>
        <w:pStyle w:val="Heading1"/>
        <w:numPr>
          <w:ilvl w:val="2"/>
          <w:numId w:val="45"/>
        </w:numPr>
        <w:spacing w:before="120" w:after="120"/>
        <w:rPr>
          <w:b w:val="0"/>
          <w:bCs w:val="0"/>
        </w:rPr>
      </w:pPr>
      <w:bookmarkStart w:id="7" w:name="_Toc466274158"/>
      <w:r w:rsidRPr="00F710D9">
        <w:t>Directorate Breakdown YTD</w:t>
      </w:r>
      <w:bookmarkEnd w:id="7"/>
    </w:p>
    <w:tbl>
      <w:tblPr>
        <w:tblStyle w:val="TableGrid"/>
        <w:tblW w:w="7369" w:type="dxa"/>
        <w:jc w:val="center"/>
        <w:tblInd w:w="720" w:type="dxa"/>
        <w:shd w:val="clear" w:color="auto" w:fill="C2D69B" w:themeFill="accent3" w:themeFillTint="99"/>
        <w:tblLook w:val="04A0"/>
      </w:tblPr>
      <w:tblGrid>
        <w:gridCol w:w="1756"/>
        <w:gridCol w:w="931"/>
        <w:gridCol w:w="963"/>
        <w:gridCol w:w="1032"/>
        <w:gridCol w:w="723"/>
        <w:gridCol w:w="723"/>
        <w:gridCol w:w="1241"/>
      </w:tblGrid>
      <w:tr w:rsidR="003F2A8D" w:rsidRPr="0080620E" w:rsidTr="004B6EBC">
        <w:trPr>
          <w:trHeight w:val="331"/>
          <w:jc w:val="center"/>
        </w:trPr>
        <w:tc>
          <w:tcPr>
            <w:tcW w:w="1756" w:type="dxa"/>
            <w:vMerge w:val="restart"/>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Directorate</w:t>
            </w:r>
          </w:p>
        </w:tc>
        <w:tc>
          <w:tcPr>
            <w:tcW w:w="2926" w:type="dxa"/>
            <w:gridSpan w:val="3"/>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Q3</w:t>
            </w:r>
          </w:p>
        </w:tc>
        <w:tc>
          <w:tcPr>
            <w:tcW w:w="2687" w:type="dxa"/>
            <w:gridSpan w:val="3"/>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YTD</w:t>
            </w:r>
          </w:p>
        </w:tc>
      </w:tr>
      <w:tr w:rsidR="003F2A8D" w:rsidRPr="0080620E" w:rsidTr="004B6EBC">
        <w:trPr>
          <w:trHeight w:val="147"/>
          <w:jc w:val="center"/>
        </w:trPr>
        <w:tc>
          <w:tcPr>
            <w:tcW w:w="1756" w:type="dxa"/>
            <w:vMerge/>
            <w:shd w:val="clear" w:color="auto" w:fill="C2D69B" w:themeFill="accent3" w:themeFillTint="99"/>
          </w:tcPr>
          <w:p w:rsidR="003F2A8D" w:rsidRPr="0080620E" w:rsidRDefault="003F2A8D" w:rsidP="003F2A8D">
            <w:pPr>
              <w:pStyle w:val="ListParagraph"/>
              <w:ind w:left="0"/>
              <w:jc w:val="center"/>
              <w:rPr>
                <w:rFonts w:cstheme="minorHAnsi"/>
                <w:b/>
                <w:bCs/>
              </w:rPr>
            </w:pPr>
          </w:p>
        </w:tc>
        <w:tc>
          <w:tcPr>
            <w:tcW w:w="931" w:type="dxa"/>
            <w:tcBorders>
              <w:bottom w:val="single" w:sz="4" w:space="0" w:color="auto"/>
            </w:tcBorders>
            <w:shd w:val="clear" w:color="auto" w:fill="EAF1DD" w:themeFill="accent3" w:themeFillTint="33"/>
          </w:tcPr>
          <w:p w:rsidR="003F2A8D" w:rsidRPr="00B27CF9" w:rsidRDefault="003F2A8D" w:rsidP="003F2A8D">
            <w:pPr>
              <w:pStyle w:val="ListParagraph"/>
              <w:ind w:left="0"/>
              <w:jc w:val="center"/>
              <w:rPr>
                <w:rFonts w:cstheme="minorHAnsi"/>
                <w:b/>
                <w:bCs/>
              </w:rPr>
            </w:pPr>
            <w:r w:rsidRPr="00B27CF9">
              <w:rPr>
                <w:rFonts w:cstheme="minorHAnsi"/>
                <w:b/>
                <w:bCs/>
              </w:rPr>
              <w:t>2016</w:t>
            </w:r>
          </w:p>
        </w:tc>
        <w:tc>
          <w:tcPr>
            <w:tcW w:w="963" w:type="dxa"/>
            <w:tcBorders>
              <w:bottom w:val="single" w:sz="4" w:space="0" w:color="auto"/>
            </w:tcBorders>
            <w:shd w:val="clear" w:color="auto" w:fill="D6E3BC" w:themeFill="accent3" w:themeFillTint="66"/>
          </w:tcPr>
          <w:p w:rsidR="003F2A8D" w:rsidRPr="0080620E" w:rsidRDefault="003F2A8D" w:rsidP="003F2A8D">
            <w:pPr>
              <w:pStyle w:val="ListParagraph"/>
              <w:ind w:left="0"/>
              <w:jc w:val="center"/>
              <w:rPr>
                <w:rFonts w:cstheme="minorHAnsi"/>
                <w:b/>
                <w:bCs/>
              </w:rPr>
            </w:pPr>
            <w:r w:rsidRPr="0080620E">
              <w:rPr>
                <w:rFonts w:cstheme="minorHAnsi"/>
                <w:b/>
                <w:bCs/>
              </w:rPr>
              <w:t>2015</w:t>
            </w:r>
          </w:p>
        </w:tc>
        <w:tc>
          <w:tcPr>
            <w:tcW w:w="1032" w:type="dxa"/>
            <w:tcBorders>
              <w:bottom w:val="single" w:sz="4" w:space="0" w:color="auto"/>
            </w:tcBorders>
            <w:shd w:val="clear" w:color="auto" w:fill="C2D69B" w:themeFill="accent3" w:themeFillTint="99"/>
          </w:tcPr>
          <w:p w:rsidR="003F2A8D" w:rsidRPr="00F661DB" w:rsidRDefault="00F710D9" w:rsidP="003F2A8D">
            <w:pPr>
              <w:pStyle w:val="ListParagraph"/>
              <w:spacing w:after="200" w:line="276" w:lineRule="auto"/>
              <w:ind w:left="0"/>
              <w:jc w:val="center"/>
              <w:rPr>
                <w:rFonts w:cstheme="minorHAnsi"/>
                <w:b/>
                <w:bCs/>
              </w:rPr>
            </w:pPr>
            <w:r w:rsidRPr="00F710D9">
              <w:rPr>
                <w:rFonts w:cstheme="minorHAnsi"/>
                <w:b/>
                <w:bCs/>
              </w:rPr>
              <w:t>% (-/+)</w:t>
            </w:r>
          </w:p>
        </w:tc>
        <w:tc>
          <w:tcPr>
            <w:tcW w:w="723" w:type="dxa"/>
            <w:tcBorders>
              <w:bottom w:val="single" w:sz="4" w:space="0" w:color="auto"/>
            </w:tcBorders>
            <w:shd w:val="clear" w:color="auto" w:fill="EAF1DD" w:themeFill="accent3" w:themeFillTint="33"/>
          </w:tcPr>
          <w:p w:rsidR="003F2A8D" w:rsidRPr="00F661DB" w:rsidRDefault="003F2A8D" w:rsidP="003F2A8D">
            <w:pPr>
              <w:pStyle w:val="ListParagraph"/>
              <w:ind w:left="0"/>
              <w:jc w:val="center"/>
              <w:rPr>
                <w:rFonts w:cstheme="minorHAnsi"/>
                <w:b/>
                <w:bCs/>
              </w:rPr>
            </w:pPr>
            <w:r w:rsidRPr="00F661DB">
              <w:rPr>
                <w:rFonts w:cstheme="minorHAnsi"/>
                <w:b/>
                <w:bCs/>
              </w:rPr>
              <w:t>2016</w:t>
            </w:r>
          </w:p>
        </w:tc>
        <w:tc>
          <w:tcPr>
            <w:tcW w:w="723" w:type="dxa"/>
            <w:tcBorders>
              <w:bottom w:val="single" w:sz="4" w:space="0" w:color="auto"/>
            </w:tcBorders>
            <w:shd w:val="clear" w:color="auto" w:fill="D6E3BC" w:themeFill="accent3" w:themeFillTint="66"/>
          </w:tcPr>
          <w:p w:rsidR="003F2A8D" w:rsidRPr="00F661DB" w:rsidRDefault="003F2A8D" w:rsidP="003F2A8D">
            <w:pPr>
              <w:pStyle w:val="ListParagraph"/>
              <w:ind w:left="0"/>
              <w:jc w:val="center"/>
              <w:rPr>
                <w:rFonts w:cstheme="minorHAnsi"/>
                <w:b/>
                <w:bCs/>
              </w:rPr>
            </w:pPr>
            <w:r w:rsidRPr="00F661DB">
              <w:rPr>
                <w:rFonts w:cstheme="minorHAnsi"/>
                <w:b/>
                <w:bCs/>
              </w:rPr>
              <w:t>2015</w:t>
            </w:r>
          </w:p>
        </w:tc>
        <w:tc>
          <w:tcPr>
            <w:tcW w:w="1241" w:type="dxa"/>
            <w:tcBorders>
              <w:bottom w:val="single" w:sz="4" w:space="0" w:color="auto"/>
            </w:tcBorders>
            <w:shd w:val="clear" w:color="auto" w:fill="C2D69B" w:themeFill="accent3" w:themeFillTint="99"/>
          </w:tcPr>
          <w:p w:rsidR="003F2A8D" w:rsidRPr="00F661DB" w:rsidRDefault="00F710D9" w:rsidP="003F2A8D">
            <w:pPr>
              <w:pStyle w:val="ListParagraph"/>
              <w:spacing w:after="200" w:line="276" w:lineRule="auto"/>
              <w:ind w:left="0"/>
              <w:jc w:val="center"/>
              <w:rPr>
                <w:rFonts w:cstheme="minorHAnsi"/>
                <w:b/>
                <w:bCs/>
              </w:rPr>
            </w:pPr>
            <w:r w:rsidRPr="00F710D9">
              <w:rPr>
                <w:rFonts w:cstheme="minorHAnsi"/>
                <w:b/>
                <w:bCs/>
              </w:rPr>
              <w:t>% (-/+)</w:t>
            </w:r>
          </w:p>
        </w:tc>
      </w:tr>
      <w:tr w:rsidR="003F2A8D" w:rsidRPr="0080620E" w:rsidTr="004B6EBC">
        <w:trPr>
          <w:trHeight w:val="282"/>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UWD</w:t>
            </w:r>
          </w:p>
        </w:tc>
        <w:tc>
          <w:tcPr>
            <w:tcW w:w="931"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11</w:t>
            </w:r>
          </w:p>
        </w:tc>
        <w:tc>
          <w:tcPr>
            <w:tcW w:w="96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5</w:t>
            </w:r>
          </w:p>
        </w:tc>
        <w:tc>
          <w:tcPr>
            <w:tcW w:w="1032"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+100</w:t>
            </w:r>
          </w:p>
        </w:tc>
        <w:tc>
          <w:tcPr>
            <w:tcW w:w="723" w:type="dxa"/>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23</w:t>
            </w:r>
          </w:p>
        </w:tc>
        <w:tc>
          <w:tcPr>
            <w:tcW w:w="723" w:type="dxa"/>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26</w:t>
            </w:r>
          </w:p>
        </w:tc>
        <w:tc>
          <w:tcPr>
            <w:tcW w:w="1241"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-12</w:t>
            </w:r>
          </w:p>
        </w:tc>
      </w:tr>
      <w:tr w:rsidR="003F2A8D" w:rsidRPr="0080620E" w:rsidTr="004B6EBC">
        <w:trPr>
          <w:trHeight w:val="269"/>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OSD</w:t>
            </w:r>
          </w:p>
        </w:tc>
        <w:tc>
          <w:tcPr>
            <w:tcW w:w="931"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3</w:t>
            </w:r>
          </w:p>
        </w:tc>
        <w:tc>
          <w:tcPr>
            <w:tcW w:w="96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1</w:t>
            </w:r>
          </w:p>
        </w:tc>
        <w:tc>
          <w:tcPr>
            <w:tcW w:w="1032"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+100</w:t>
            </w:r>
          </w:p>
        </w:tc>
        <w:tc>
          <w:tcPr>
            <w:tcW w:w="723" w:type="dxa"/>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6</w:t>
            </w:r>
          </w:p>
        </w:tc>
        <w:tc>
          <w:tcPr>
            <w:tcW w:w="723" w:type="dxa"/>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2</w:t>
            </w:r>
          </w:p>
        </w:tc>
        <w:tc>
          <w:tcPr>
            <w:tcW w:w="1241"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+100</w:t>
            </w:r>
          </w:p>
        </w:tc>
      </w:tr>
      <w:tr w:rsidR="003F2A8D" w:rsidRPr="0080620E" w:rsidTr="004B6EBC">
        <w:trPr>
          <w:trHeight w:val="269"/>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OND</w:t>
            </w:r>
          </w:p>
        </w:tc>
        <w:tc>
          <w:tcPr>
            <w:tcW w:w="931"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2</w:t>
            </w:r>
          </w:p>
        </w:tc>
        <w:tc>
          <w:tcPr>
            <w:tcW w:w="96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0</w:t>
            </w:r>
          </w:p>
        </w:tc>
        <w:tc>
          <w:tcPr>
            <w:tcW w:w="1032" w:type="dxa"/>
            <w:tcBorders>
              <w:bottom w:val="single" w:sz="4" w:space="0" w:color="auto"/>
            </w:tcBorders>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imes New Roman"/>
                <w:rtl/>
              </w:rPr>
              <w:t>-</w:t>
            </w:r>
            <w:r w:rsidRPr="00F710D9">
              <w:rPr>
                <w:rFonts w:cstheme="minorHAnsi"/>
              </w:rPr>
              <w:t>100</w:t>
            </w:r>
          </w:p>
        </w:tc>
        <w:tc>
          <w:tcPr>
            <w:tcW w:w="723"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2</w:t>
            </w:r>
          </w:p>
        </w:tc>
        <w:tc>
          <w:tcPr>
            <w:tcW w:w="72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1241" w:type="dxa"/>
            <w:tcBorders>
              <w:bottom w:val="single" w:sz="4" w:space="0" w:color="auto"/>
            </w:tcBorders>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-100</w:t>
            </w:r>
          </w:p>
        </w:tc>
      </w:tr>
      <w:tr w:rsidR="003F2A8D" w:rsidRPr="0080620E" w:rsidTr="004B6EBC">
        <w:trPr>
          <w:trHeight w:val="282"/>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XD</w:t>
            </w:r>
          </w:p>
        </w:tc>
        <w:tc>
          <w:tcPr>
            <w:tcW w:w="931"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96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0</w:t>
            </w:r>
          </w:p>
        </w:tc>
        <w:tc>
          <w:tcPr>
            <w:tcW w:w="1032"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w:t>
            </w:r>
          </w:p>
        </w:tc>
        <w:tc>
          <w:tcPr>
            <w:tcW w:w="1241" w:type="dxa"/>
            <w:tcBorders>
              <w:bottom w:val="single" w:sz="4" w:space="0" w:color="auto"/>
            </w:tcBorders>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-100</w:t>
            </w:r>
          </w:p>
        </w:tc>
      </w:tr>
      <w:tr w:rsidR="003F2A8D" w:rsidRPr="0080620E" w:rsidTr="004B6EBC">
        <w:trPr>
          <w:trHeight w:val="269"/>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UID</w:t>
            </w:r>
          </w:p>
        </w:tc>
        <w:tc>
          <w:tcPr>
            <w:tcW w:w="931" w:type="dxa"/>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963" w:type="dxa"/>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3</w:t>
            </w:r>
          </w:p>
        </w:tc>
        <w:tc>
          <w:tcPr>
            <w:tcW w:w="1032"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-100</w:t>
            </w:r>
          </w:p>
        </w:tc>
        <w:tc>
          <w:tcPr>
            <w:tcW w:w="723" w:type="dxa"/>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7</w:t>
            </w:r>
          </w:p>
        </w:tc>
        <w:tc>
          <w:tcPr>
            <w:tcW w:w="1241"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-100</w:t>
            </w:r>
          </w:p>
        </w:tc>
      </w:tr>
      <w:tr w:rsidR="003F2A8D" w:rsidRPr="0080620E" w:rsidTr="004B6EBC">
        <w:trPr>
          <w:trHeight w:val="269"/>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GD</w:t>
            </w:r>
          </w:p>
        </w:tc>
        <w:tc>
          <w:tcPr>
            <w:tcW w:w="931" w:type="dxa"/>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963" w:type="dxa"/>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0</w:t>
            </w:r>
          </w:p>
        </w:tc>
        <w:tc>
          <w:tcPr>
            <w:tcW w:w="1032"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1241" w:type="dxa"/>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r>
      <w:tr w:rsidR="003F2A8D" w:rsidRPr="0080620E" w:rsidTr="004B6EBC">
        <w:trPr>
          <w:trHeight w:val="282"/>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UEOD</w:t>
            </w:r>
          </w:p>
        </w:tc>
        <w:tc>
          <w:tcPr>
            <w:tcW w:w="931"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96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0</w:t>
            </w:r>
          </w:p>
        </w:tc>
        <w:tc>
          <w:tcPr>
            <w:tcW w:w="1032" w:type="dxa"/>
            <w:tcBorders>
              <w:bottom w:val="single" w:sz="4" w:space="0" w:color="auto"/>
            </w:tcBorders>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1241" w:type="dxa"/>
            <w:tcBorders>
              <w:bottom w:val="single" w:sz="4" w:space="0" w:color="auto"/>
            </w:tcBorders>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r>
      <w:tr w:rsidR="003F2A8D" w:rsidRPr="0080620E" w:rsidTr="004B6EBC">
        <w:trPr>
          <w:trHeight w:val="229"/>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CPDM</w:t>
            </w:r>
          </w:p>
        </w:tc>
        <w:tc>
          <w:tcPr>
            <w:tcW w:w="931"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96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highlight w:val="yellow"/>
              </w:rPr>
            </w:pPr>
            <w:r w:rsidRPr="00F710D9">
              <w:rPr>
                <w:rFonts w:cstheme="minorHAnsi"/>
              </w:rPr>
              <w:t>0</w:t>
            </w:r>
          </w:p>
        </w:tc>
        <w:tc>
          <w:tcPr>
            <w:tcW w:w="1032" w:type="dxa"/>
            <w:tcBorders>
              <w:bottom w:val="single" w:sz="4" w:space="0" w:color="auto"/>
            </w:tcBorders>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c>
          <w:tcPr>
            <w:tcW w:w="723" w:type="dxa"/>
            <w:tcBorders>
              <w:bottom w:val="single" w:sz="4" w:space="0" w:color="auto"/>
            </w:tcBorders>
            <w:shd w:val="clear" w:color="auto" w:fill="EAF1DD" w:themeFill="accent3" w:themeFillTint="33"/>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2</w:t>
            </w:r>
          </w:p>
        </w:tc>
        <w:tc>
          <w:tcPr>
            <w:tcW w:w="723" w:type="dxa"/>
            <w:tcBorders>
              <w:bottom w:val="single" w:sz="4" w:space="0" w:color="auto"/>
            </w:tcBorders>
            <w:shd w:val="clear" w:color="auto" w:fill="D6E3BC" w:themeFill="accent3" w:themeFillTint="66"/>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2</w:t>
            </w:r>
          </w:p>
        </w:tc>
        <w:tc>
          <w:tcPr>
            <w:tcW w:w="1241" w:type="dxa"/>
            <w:tcBorders>
              <w:bottom w:val="single" w:sz="4" w:space="0" w:color="auto"/>
            </w:tcBorders>
            <w:shd w:val="clear" w:color="auto" w:fill="C2D69B" w:themeFill="accent3" w:themeFillTint="99"/>
          </w:tcPr>
          <w:p w:rsidR="003F2A8D" w:rsidRPr="003367CE" w:rsidRDefault="00F710D9" w:rsidP="003F2A8D">
            <w:pPr>
              <w:pStyle w:val="ListParagraph"/>
              <w:spacing w:after="200" w:line="276" w:lineRule="auto"/>
              <w:ind w:left="0"/>
              <w:jc w:val="center"/>
              <w:rPr>
                <w:rFonts w:cstheme="minorHAnsi"/>
              </w:rPr>
            </w:pPr>
            <w:r w:rsidRPr="00F710D9">
              <w:rPr>
                <w:rFonts w:cstheme="minorHAnsi"/>
              </w:rPr>
              <w:t>0</w:t>
            </w:r>
          </w:p>
        </w:tc>
      </w:tr>
      <w:tr w:rsidR="003F2A8D" w:rsidRPr="0080620E" w:rsidTr="004B6EBC">
        <w:trPr>
          <w:trHeight w:val="282"/>
          <w:jc w:val="center"/>
        </w:trPr>
        <w:tc>
          <w:tcPr>
            <w:tcW w:w="1756" w:type="dxa"/>
            <w:shd w:val="clear" w:color="auto" w:fill="C2D69B" w:themeFill="accent3" w:themeFillTint="99"/>
          </w:tcPr>
          <w:p w:rsidR="003F2A8D" w:rsidRPr="0080620E" w:rsidRDefault="003F2A8D" w:rsidP="003F2A8D">
            <w:pPr>
              <w:pStyle w:val="ListParagraph"/>
              <w:ind w:left="0"/>
              <w:jc w:val="center"/>
              <w:rPr>
                <w:rFonts w:cstheme="minorHAnsi"/>
                <w:b/>
                <w:bCs/>
              </w:rPr>
            </w:pPr>
            <w:r w:rsidRPr="0080620E">
              <w:rPr>
                <w:rFonts w:cstheme="minorHAnsi"/>
                <w:b/>
                <w:bCs/>
              </w:rPr>
              <w:t>Total</w:t>
            </w:r>
          </w:p>
        </w:tc>
        <w:tc>
          <w:tcPr>
            <w:tcW w:w="931" w:type="dxa"/>
            <w:shd w:val="clear" w:color="auto" w:fill="EAF1DD" w:themeFill="accent3" w:themeFillTint="33"/>
          </w:tcPr>
          <w:p w:rsidR="003F2A8D" w:rsidRPr="00B27CF9" w:rsidRDefault="003F2A8D" w:rsidP="003F2A8D">
            <w:pPr>
              <w:pStyle w:val="ListParagraph"/>
              <w:ind w:left="0"/>
              <w:jc w:val="center"/>
              <w:rPr>
                <w:rFonts w:cstheme="minorHAnsi"/>
                <w:b/>
                <w:bCs/>
              </w:rPr>
            </w:pPr>
            <w:r w:rsidRPr="00B27CF9">
              <w:rPr>
                <w:rFonts w:cstheme="minorHAnsi"/>
                <w:b/>
                <w:bCs/>
              </w:rPr>
              <w:t>16</w:t>
            </w:r>
          </w:p>
        </w:tc>
        <w:tc>
          <w:tcPr>
            <w:tcW w:w="963" w:type="dxa"/>
            <w:shd w:val="clear" w:color="auto" w:fill="D6E3BC" w:themeFill="accent3" w:themeFillTint="66"/>
          </w:tcPr>
          <w:p w:rsidR="003F2A8D" w:rsidRPr="0080620E" w:rsidRDefault="003F2A8D" w:rsidP="003F2A8D">
            <w:pPr>
              <w:pStyle w:val="ListParagraph"/>
              <w:ind w:left="0"/>
              <w:jc w:val="center"/>
              <w:rPr>
                <w:rFonts w:cstheme="minorHAnsi"/>
                <w:b/>
                <w:bCs/>
                <w:highlight w:val="yellow"/>
              </w:rPr>
            </w:pPr>
            <w:r w:rsidRPr="0080620E">
              <w:rPr>
                <w:rFonts w:cstheme="minorHAnsi"/>
                <w:b/>
                <w:bCs/>
              </w:rPr>
              <w:t>9</w:t>
            </w:r>
          </w:p>
        </w:tc>
        <w:tc>
          <w:tcPr>
            <w:tcW w:w="1032" w:type="dxa"/>
            <w:shd w:val="clear" w:color="auto" w:fill="C2D69B" w:themeFill="accent3" w:themeFillTint="99"/>
          </w:tcPr>
          <w:p w:rsidR="003F2A8D" w:rsidRPr="00F661DB" w:rsidRDefault="00F710D9" w:rsidP="003F2A8D">
            <w:pPr>
              <w:pStyle w:val="ListParagraph"/>
              <w:spacing w:after="200" w:line="276" w:lineRule="auto"/>
              <w:ind w:left="0"/>
              <w:jc w:val="center"/>
              <w:rPr>
                <w:rFonts w:cstheme="minorHAnsi"/>
                <w:b/>
                <w:bCs/>
              </w:rPr>
            </w:pPr>
            <w:r w:rsidRPr="00F710D9">
              <w:rPr>
                <w:rFonts w:cstheme="minorHAnsi"/>
                <w:b/>
                <w:bCs/>
              </w:rPr>
              <w:t>+78</w:t>
            </w:r>
          </w:p>
        </w:tc>
        <w:tc>
          <w:tcPr>
            <w:tcW w:w="723" w:type="dxa"/>
            <w:shd w:val="clear" w:color="auto" w:fill="EAF1DD" w:themeFill="accent3" w:themeFillTint="33"/>
          </w:tcPr>
          <w:p w:rsidR="003F2A8D" w:rsidRPr="00F661DB" w:rsidRDefault="003F2A8D" w:rsidP="003F2A8D">
            <w:pPr>
              <w:pStyle w:val="ListParagraph"/>
              <w:ind w:left="0"/>
              <w:jc w:val="center"/>
              <w:rPr>
                <w:rFonts w:cstheme="minorHAnsi"/>
                <w:b/>
                <w:bCs/>
              </w:rPr>
            </w:pPr>
            <w:r w:rsidRPr="00F661DB">
              <w:rPr>
                <w:rFonts w:cstheme="minorHAnsi"/>
                <w:b/>
                <w:bCs/>
              </w:rPr>
              <w:t>33</w:t>
            </w:r>
          </w:p>
        </w:tc>
        <w:tc>
          <w:tcPr>
            <w:tcW w:w="723" w:type="dxa"/>
            <w:shd w:val="clear" w:color="auto" w:fill="D6E3BC" w:themeFill="accent3" w:themeFillTint="66"/>
          </w:tcPr>
          <w:p w:rsidR="003F2A8D" w:rsidRPr="00F661DB" w:rsidRDefault="003F2A8D" w:rsidP="003F2A8D">
            <w:pPr>
              <w:pStyle w:val="ListParagraph"/>
              <w:ind w:left="0"/>
              <w:jc w:val="center"/>
              <w:rPr>
                <w:rFonts w:cstheme="minorHAnsi"/>
                <w:b/>
                <w:bCs/>
              </w:rPr>
            </w:pPr>
            <w:r w:rsidRPr="00F661DB">
              <w:rPr>
                <w:rFonts w:cstheme="minorHAnsi"/>
                <w:b/>
                <w:bCs/>
              </w:rPr>
              <w:t>38</w:t>
            </w:r>
          </w:p>
        </w:tc>
        <w:tc>
          <w:tcPr>
            <w:tcW w:w="1241" w:type="dxa"/>
            <w:shd w:val="clear" w:color="auto" w:fill="C2D69B" w:themeFill="accent3" w:themeFillTint="99"/>
          </w:tcPr>
          <w:p w:rsidR="003F2A8D" w:rsidRPr="00F661DB" w:rsidRDefault="00F710D9" w:rsidP="003F2A8D">
            <w:pPr>
              <w:pStyle w:val="ListParagraph"/>
              <w:spacing w:after="200" w:line="276" w:lineRule="auto"/>
              <w:ind w:left="0"/>
              <w:jc w:val="center"/>
              <w:rPr>
                <w:rFonts w:cstheme="minorHAnsi"/>
                <w:b/>
                <w:bCs/>
              </w:rPr>
            </w:pPr>
            <w:r w:rsidRPr="00F710D9">
              <w:rPr>
                <w:rFonts w:cstheme="minorHAnsi"/>
                <w:b/>
                <w:bCs/>
              </w:rPr>
              <w:t>-13</w:t>
            </w:r>
          </w:p>
        </w:tc>
      </w:tr>
    </w:tbl>
    <w:p w:rsidR="000D6008" w:rsidRDefault="000D6008">
      <w:pPr>
        <w:pStyle w:val="ListParagraph"/>
        <w:ind w:left="1440"/>
        <w:rPr>
          <w:rFonts w:cstheme="minorHAnsi"/>
          <w:b/>
          <w:bCs/>
          <w:sz w:val="4"/>
          <w:szCs w:val="4"/>
        </w:rPr>
      </w:pPr>
    </w:p>
    <w:p w:rsidR="000D6008" w:rsidRDefault="00D65989" w:rsidP="00333710">
      <w:pPr>
        <w:pStyle w:val="Heading1"/>
        <w:numPr>
          <w:ilvl w:val="2"/>
          <w:numId w:val="45"/>
        </w:numPr>
        <w:spacing w:before="120" w:after="120"/>
      </w:pPr>
      <w:bookmarkStart w:id="8" w:name="_Toc465348143"/>
      <w:bookmarkStart w:id="9" w:name="_Toc465348354"/>
      <w:bookmarkStart w:id="10" w:name="_Toc465348144"/>
      <w:bookmarkStart w:id="11" w:name="_Toc465348355"/>
      <w:bookmarkEnd w:id="8"/>
      <w:bookmarkEnd w:id="9"/>
      <w:bookmarkEnd w:id="10"/>
      <w:bookmarkEnd w:id="11"/>
      <w:r w:rsidRPr="00D65989">
        <w:rPr>
          <w:rFonts w:cstheme="minorHAnsi"/>
          <w:b w:val="0"/>
          <w:bCs w:val="0"/>
          <w:noProof/>
        </w:rPr>
        <w:pict>
          <v:shapetype id="_x0000_t202" coordsize="21600,21600" o:spt="202" path="m,l,21600r21600,l21600,xe">
            <v:stroke joinstyle="miter"/>
            <v:path gradientshapeok="t" o:connecttype="rect"/>
          </v:shapetype>
          <v:shape id="_x0000_s1037" type="#_x0000_t202" style="position:absolute;left:0;text-align:left;margin-left:27.85pt;margin-top:43.05pt;width:388.7pt;height:200.95pt;z-index:251732992" stroked="f">
            <v:textbox style="mso-next-textbox:#_x0000_s1037">
              <w:txbxContent>
                <w:p w:rsidR="00BF6EF3" w:rsidRDefault="00BF6EF3">
                  <w:pPr>
                    <w:jc w:val="center"/>
                  </w:pPr>
                  <w:r w:rsidRPr="00B77B7B">
                    <w:rPr>
                      <w:noProof/>
                    </w:rPr>
                    <w:drawing>
                      <wp:inline distT="0" distB="0" distL="0" distR="0">
                        <wp:extent cx="4581276" cy="2441051"/>
                        <wp:effectExtent l="19050" t="0" r="9774"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bookmarkStart w:id="12" w:name="_Toc466274159"/>
      <w:r w:rsidR="00F710D9" w:rsidRPr="00F710D9">
        <w:t>PDO % LTI Profile by Directorate – YTD 2015/YTD 2016</w:t>
      </w:r>
      <w:bookmarkEnd w:id="12"/>
    </w:p>
    <w:p w:rsidR="000D6008" w:rsidRDefault="000D6008">
      <w:pPr>
        <w:spacing w:before="360"/>
        <w:rPr>
          <w:rFonts w:cstheme="minorHAnsi"/>
          <w:b/>
          <w:bCs/>
        </w:rPr>
      </w:pPr>
    </w:p>
    <w:p w:rsidR="002D770F" w:rsidRPr="0080620E" w:rsidRDefault="002D770F" w:rsidP="002D770F">
      <w:pPr>
        <w:rPr>
          <w:rFonts w:cstheme="minorHAnsi"/>
          <w:b/>
          <w:bCs/>
        </w:rPr>
      </w:pPr>
    </w:p>
    <w:p w:rsidR="002D770F" w:rsidRPr="0080620E" w:rsidRDefault="002D770F" w:rsidP="002D770F">
      <w:pPr>
        <w:rPr>
          <w:rFonts w:cstheme="minorHAnsi"/>
          <w:b/>
          <w:bCs/>
        </w:rPr>
      </w:pPr>
    </w:p>
    <w:p w:rsidR="002D770F" w:rsidRPr="0080620E" w:rsidRDefault="002D770F" w:rsidP="002D770F">
      <w:pPr>
        <w:rPr>
          <w:rFonts w:cstheme="minorHAnsi"/>
          <w:b/>
          <w:bCs/>
        </w:rPr>
      </w:pPr>
    </w:p>
    <w:p w:rsidR="002D770F" w:rsidRPr="0080620E" w:rsidRDefault="002D770F" w:rsidP="002D770F">
      <w:pPr>
        <w:rPr>
          <w:rFonts w:cstheme="minorHAnsi"/>
          <w:b/>
          <w:bCs/>
        </w:rPr>
      </w:pPr>
    </w:p>
    <w:p w:rsidR="002D770F" w:rsidRPr="0080620E" w:rsidRDefault="002D770F" w:rsidP="002D770F">
      <w:pPr>
        <w:rPr>
          <w:rFonts w:cstheme="minorHAnsi"/>
          <w:b/>
          <w:bCs/>
        </w:rPr>
      </w:pPr>
    </w:p>
    <w:p w:rsidR="002D770F" w:rsidRPr="0080620E" w:rsidRDefault="002D770F" w:rsidP="002D770F">
      <w:pPr>
        <w:rPr>
          <w:rFonts w:cstheme="minorHAnsi"/>
          <w:b/>
          <w:bCs/>
        </w:rPr>
      </w:pPr>
    </w:p>
    <w:p w:rsidR="002D770F" w:rsidRPr="0080620E" w:rsidRDefault="002D770F" w:rsidP="002D770F">
      <w:pPr>
        <w:rPr>
          <w:rFonts w:cstheme="minorHAnsi"/>
          <w:b/>
          <w:bCs/>
        </w:rPr>
      </w:pPr>
    </w:p>
    <w:p w:rsidR="000D6008" w:rsidRDefault="00F710D9" w:rsidP="00333710">
      <w:pPr>
        <w:pStyle w:val="Heading1"/>
        <w:numPr>
          <w:ilvl w:val="1"/>
          <w:numId w:val="45"/>
        </w:numPr>
        <w:spacing w:before="120" w:after="120"/>
        <w:ind w:left="1094" w:hanging="547"/>
        <w:rPr>
          <w:b w:val="0"/>
          <w:bCs w:val="0"/>
        </w:rPr>
      </w:pPr>
      <w:bookmarkStart w:id="13" w:name="_Toc466274160"/>
      <w:r w:rsidRPr="00F710D9">
        <w:lastRenderedPageBreak/>
        <w:t xml:space="preserve">LTIs </w:t>
      </w:r>
      <w:proofErr w:type="gramStart"/>
      <w:r w:rsidRPr="00F710D9">
        <w:t>Per</w:t>
      </w:r>
      <w:proofErr w:type="gramEnd"/>
      <w:r w:rsidRPr="00F710D9">
        <w:t xml:space="preserve"> Operational Teams YTD</w:t>
      </w:r>
      <w:bookmarkEnd w:id="13"/>
    </w:p>
    <w:p w:rsidR="004B6544" w:rsidRPr="0037688A" w:rsidRDefault="004B6544" w:rsidP="00090997">
      <w:pPr>
        <w:pStyle w:val="ListParagraph"/>
        <w:spacing w:after="120" w:line="240" w:lineRule="auto"/>
        <w:ind w:left="360"/>
        <w:rPr>
          <w:rFonts w:cstheme="minorHAnsi"/>
          <w:b/>
          <w:bCs/>
          <w:sz w:val="12"/>
          <w:szCs w:val="12"/>
        </w:rPr>
      </w:pPr>
    </w:p>
    <w:tbl>
      <w:tblPr>
        <w:tblStyle w:val="TableGrid"/>
        <w:tblW w:w="7402" w:type="dxa"/>
        <w:jc w:val="center"/>
        <w:tblInd w:w="1481" w:type="dxa"/>
        <w:shd w:val="clear" w:color="auto" w:fill="C2D69B" w:themeFill="accent3" w:themeFillTint="99"/>
        <w:tblLook w:val="04A0"/>
      </w:tblPr>
      <w:tblGrid>
        <w:gridCol w:w="1327"/>
        <w:gridCol w:w="6075"/>
      </w:tblGrid>
      <w:tr w:rsidR="00112DE4" w:rsidRPr="0080620E" w:rsidTr="004B6EBC">
        <w:trPr>
          <w:trHeight w:val="332"/>
          <w:jc w:val="center"/>
        </w:trPr>
        <w:tc>
          <w:tcPr>
            <w:tcW w:w="1327" w:type="dxa"/>
            <w:shd w:val="clear" w:color="auto" w:fill="auto"/>
            <w:vAlign w:val="center"/>
          </w:tcPr>
          <w:p w:rsidR="00112DE4" w:rsidRPr="0080620E" w:rsidRDefault="00112DE4" w:rsidP="004B6544">
            <w:pPr>
              <w:pStyle w:val="ListParagraph"/>
              <w:ind w:left="0"/>
              <w:jc w:val="center"/>
              <w:rPr>
                <w:rFonts w:cstheme="minorHAnsi"/>
              </w:rPr>
            </w:pPr>
            <w:r w:rsidRPr="0080620E">
              <w:rPr>
                <w:rFonts w:cstheme="minorHAnsi"/>
              </w:rPr>
              <w:t>UWD</w:t>
            </w:r>
          </w:p>
        </w:tc>
        <w:tc>
          <w:tcPr>
            <w:tcW w:w="6075" w:type="dxa"/>
            <w:shd w:val="clear" w:color="auto" w:fill="auto"/>
            <w:vAlign w:val="center"/>
          </w:tcPr>
          <w:p w:rsidR="00112DE4" w:rsidRPr="0080620E" w:rsidRDefault="00E707A9" w:rsidP="003F2A8D">
            <w:pPr>
              <w:rPr>
                <w:rFonts w:cstheme="minorHAnsi"/>
              </w:rPr>
            </w:pPr>
            <w:r w:rsidRPr="0080620E">
              <w:rPr>
                <w:rFonts w:cstheme="minorHAnsi"/>
                <w:b/>
                <w:bCs/>
              </w:rPr>
              <w:t>1</w:t>
            </w:r>
            <w:r w:rsidR="002363DC" w:rsidRPr="0080620E">
              <w:rPr>
                <w:rFonts w:cstheme="minorHAnsi"/>
                <w:b/>
                <w:bCs/>
              </w:rPr>
              <w:t>2</w:t>
            </w:r>
            <w:r w:rsidRPr="0080620E">
              <w:rPr>
                <w:rFonts w:cstheme="minorHAnsi"/>
              </w:rPr>
              <w:t xml:space="preserve">- UWO, </w:t>
            </w:r>
            <w:r w:rsidR="003F2A8D" w:rsidRPr="0080620E">
              <w:rPr>
                <w:rFonts w:cstheme="minorHAnsi"/>
                <w:b/>
                <w:bCs/>
              </w:rPr>
              <w:t>4-</w:t>
            </w:r>
            <w:r w:rsidR="003F2A8D" w:rsidRPr="0080620E">
              <w:rPr>
                <w:rFonts w:cstheme="minorHAnsi"/>
              </w:rPr>
              <w:t xml:space="preserve"> UWL, </w:t>
            </w:r>
            <w:r w:rsidR="003F2A8D" w:rsidRPr="0080620E">
              <w:rPr>
                <w:rFonts w:cstheme="minorHAnsi"/>
                <w:b/>
                <w:bCs/>
              </w:rPr>
              <w:t>2-</w:t>
            </w:r>
            <w:r w:rsidR="003F2A8D" w:rsidRPr="0080620E">
              <w:rPr>
                <w:rFonts w:cstheme="minorHAnsi"/>
              </w:rPr>
              <w:t xml:space="preserve"> UWB, </w:t>
            </w:r>
            <w:r w:rsidR="003F2A8D" w:rsidRPr="0080620E">
              <w:rPr>
                <w:rFonts w:cstheme="minorHAnsi"/>
                <w:b/>
                <w:bCs/>
              </w:rPr>
              <w:t>2</w:t>
            </w:r>
            <w:r w:rsidR="003F2A8D" w:rsidRPr="0080620E">
              <w:rPr>
                <w:rFonts w:cstheme="minorHAnsi"/>
              </w:rPr>
              <w:t>-UWC</w:t>
            </w:r>
            <w:r w:rsidR="003F2A8D">
              <w:rPr>
                <w:rFonts w:cstheme="minorHAnsi"/>
              </w:rPr>
              <w:t>,</w:t>
            </w:r>
            <w:r w:rsidR="003F2A8D" w:rsidRPr="0080620E">
              <w:rPr>
                <w:rFonts w:cstheme="minorHAnsi"/>
                <w:b/>
                <w:bCs/>
              </w:rPr>
              <w:t xml:space="preserve"> </w:t>
            </w:r>
            <w:r w:rsidRPr="0080620E">
              <w:rPr>
                <w:rFonts w:cstheme="minorHAnsi"/>
                <w:b/>
                <w:bCs/>
              </w:rPr>
              <w:t>1</w:t>
            </w:r>
            <w:r w:rsidRPr="0080620E">
              <w:rPr>
                <w:rFonts w:cstheme="minorHAnsi"/>
              </w:rPr>
              <w:t xml:space="preserve">- OSPTW, </w:t>
            </w:r>
            <w:r w:rsidRPr="0080620E">
              <w:rPr>
                <w:rFonts w:cstheme="minorHAnsi"/>
                <w:b/>
                <w:bCs/>
              </w:rPr>
              <w:t>1-</w:t>
            </w:r>
            <w:r w:rsidRPr="0080620E">
              <w:rPr>
                <w:rFonts w:cstheme="minorHAnsi"/>
              </w:rPr>
              <w:t xml:space="preserve"> UWN, </w:t>
            </w:r>
            <w:r w:rsidRPr="0080620E">
              <w:rPr>
                <w:rFonts w:cstheme="minorHAnsi"/>
                <w:b/>
                <w:bCs/>
              </w:rPr>
              <w:t>1</w:t>
            </w:r>
            <w:r w:rsidRPr="0080620E">
              <w:rPr>
                <w:rFonts w:cstheme="minorHAnsi"/>
              </w:rPr>
              <w:t xml:space="preserve">- UWOQ </w:t>
            </w:r>
          </w:p>
        </w:tc>
      </w:tr>
      <w:tr w:rsidR="00112DE4" w:rsidRPr="0080620E" w:rsidTr="004B6EBC">
        <w:trPr>
          <w:trHeight w:val="386"/>
          <w:jc w:val="center"/>
        </w:trPr>
        <w:tc>
          <w:tcPr>
            <w:tcW w:w="1327" w:type="dxa"/>
            <w:tcBorders>
              <w:bottom w:val="single" w:sz="4" w:space="0" w:color="auto"/>
            </w:tcBorders>
            <w:shd w:val="clear" w:color="auto" w:fill="C2D69B" w:themeFill="accent3" w:themeFillTint="99"/>
            <w:vAlign w:val="center"/>
          </w:tcPr>
          <w:p w:rsidR="00112DE4" w:rsidRPr="0080620E" w:rsidRDefault="00112DE4" w:rsidP="004B6544">
            <w:pPr>
              <w:pStyle w:val="ListParagraph"/>
              <w:ind w:left="0"/>
              <w:jc w:val="center"/>
              <w:rPr>
                <w:rFonts w:cstheme="minorHAnsi"/>
              </w:rPr>
            </w:pPr>
            <w:r w:rsidRPr="0080620E">
              <w:rPr>
                <w:rFonts w:cstheme="minorHAnsi"/>
              </w:rPr>
              <w:t>OSD</w:t>
            </w:r>
          </w:p>
        </w:tc>
        <w:tc>
          <w:tcPr>
            <w:tcW w:w="6075" w:type="dxa"/>
            <w:tcBorders>
              <w:bottom w:val="single" w:sz="4" w:space="0" w:color="auto"/>
            </w:tcBorders>
            <w:shd w:val="clear" w:color="auto" w:fill="C2D69B" w:themeFill="accent3" w:themeFillTint="99"/>
            <w:vAlign w:val="center"/>
          </w:tcPr>
          <w:p w:rsidR="00112DE4" w:rsidRPr="0080620E" w:rsidRDefault="00E707A9" w:rsidP="002363DC">
            <w:pPr>
              <w:rPr>
                <w:rFonts w:cstheme="minorHAnsi"/>
                <w:b/>
                <w:bCs/>
              </w:rPr>
            </w:pPr>
            <w:r w:rsidRPr="0080620E">
              <w:rPr>
                <w:rFonts w:cstheme="minorHAnsi"/>
                <w:b/>
                <w:bCs/>
              </w:rPr>
              <w:t>3</w:t>
            </w:r>
            <w:r w:rsidR="00F710D9" w:rsidRPr="00F710D9">
              <w:rPr>
                <w:rFonts w:cstheme="minorHAnsi"/>
              </w:rPr>
              <w:t>-</w:t>
            </w:r>
            <w:r w:rsidR="00112DE4" w:rsidRPr="0080620E">
              <w:rPr>
                <w:rFonts w:cstheme="minorHAnsi"/>
              </w:rPr>
              <w:t>OSE</w:t>
            </w:r>
            <w:r w:rsidR="00D44A08" w:rsidRPr="0080620E">
              <w:rPr>
                <w:rFonts w:cstheme="minorHAnsi"/>
              </w:rPr>
              <w:t>,</w:t>
            </w:r>
            <w:r w:rsidR="00D44A08" w:rsidRPr="0080620E">
              <w:rPr>
                <w:rFonts w:cstheme="minorHAnsi"/>
                <w:b/>
                <w:bCs/>
              </w:rPr>
              <w:t xml:space="preserve"> </w:t>
            </w:r>
            <w:r w:rsidR="002363DC" w:rsidRPr="0080620E">
              <w:rPr>
                <w:rFonts w:cstheme="minorHAnsi"/>
                <w:b/>
                <w:bCs/>
              </w:rPr>
              <w:t>2</w:t>
            </w:r>
            <w:r w:rsidR="00D44A08" w:rsidRPr="0080620E">
              <w:rPr>
                <w:rFonts w:cstheme="minorHAnsi"/>
              </w:rPr>
              <w:t>-OSO</w:t>
            </w:r>
            <w:r w:rsidRPr="0080620E">
              <w:rPr>
                <w:rFonts w:cstheme="minorHAnsi"/>
              </w:rPr>
              <w:t xml:space="preserve">, </w:t>
            </w:r>
            <w:r w:rsidRPr="0080620E">
              <w:rPr>
                <w:rFonts w:cstheme="minorHAnsi"/>
                <w:b/>
                <w:bCs/>
              </w:rPr>
              <w:t>1</w:t>
            </w:r>
            <w:r w:rsidRPr="0080620E">
              <w:rPr>
                <w:rFonts w:cstheme="minorHAnsi"/>
              </w:rPr>
              <w:t xml:space="preserve"> –OSC</w:t>
            </w:r>
          </w:p>
        </w:tc>
      </w:tr>
      <w:tr w:rsidR="00D44A08" w:rsidRPr="0080620E" w:rsidTr="004B6EBC">
        <w:trPr>
          <w:trHeight w:val="386"/>
          <w:jc w:val="center"/>
        </w:trPr>
        <w:tc>
          <w:tcPr>
            <w:tcW w:w="1327" w:type="dxa"/>
            <w:tcBorders>
              <w:bottom w:val="single" w:sz="4" w:space="0" w:color="auto"/>
            </w:tcBorders>
            <w:shd w:val="clear" w:color="auto" w:fill="auto"/>
            <w:vAlign w:val="center"/>
          </w:tcPr>
          <w:p w:rsidR="00D44A08" w:rsidRPr="0080620E" w:rsidRDefault="00D44A08" w:rsidP="004B6544">
            <w:pPr>
              <w:pStyle w:val="ListParagraph"/>
              <w:ind w:left="0"/>
              <w:jc w:val="center"/>
              <w:rPr>
                <w:rFonts w:cstheme="minorHAnsi"/>
              </w:rPr>
            </w:pPr>
            <w:r w:rsidRPr="0080620E">
              <w:rPr>
                <w:rFonts w:cstheme="minorHAnsi"/>
              </w:rPr>
              <w:t>CPDM</w:t>
            </w:r>
          </w:p>
        </w:tc>
        <w:tc>
          <w:tcPr>
            <w:tcW w:w="6075" w:type="dxa"/>
            <w:tcBorders>
              <w:bottom w:val="single" w:sz="4" w:space="0" w:color="auto"/>
            </w:tcBorders>
            <w:shd w:val="clear" w:color="auto" w:fill="auto"/>
            <w:vAlign w:val="center"/>
          </w:tcPr>
          <w:p w:rsidR="00D44A08" w:rsidRPr="0080620E" w:rsidRDefault="00E707A9" w:rsidP="004B6544">
            <w:pPr>
              <w:rPr>
                <w:rFonts w:cstheme="minorHAnsi"/>
                <w:b/>
                <w:bCs/>
              </w:rPr>
            </w:pPr>
            <w:r w:rsidRPr="0080620E">
              <w:rPr>
                <w:rFonts w:cstheme="minorHAnsi"/>
                <w:b/>
                <w:bCs/>
              </w:rPr>
              <w:t>1</w:t>
            </w:r>
            <w:r w:rsidRPr="0080620E">
              <w:rPr>
                <w:rFonts w:cstheme="minorHAnsi"/>
              </w:rPr>
              <w:t xml:space="preserve">- CGR, </w:t>
            </w:r>
            <w:r w:rsidRPr="0080620E">
              <w:rPr>
                <w:rFonts w:cstheme="minorHAnsi"/>
                <w:b/>
                <w:bCs/>
              </w:rPr>
              <w:t>1-</w:t>
            </w:r>
            <w:r w:rsidRPr="0080620E">
              <w:rPr>
                <w:rFonts w:cstheme="minorHAnsi"/>
              </w:rPr>
              <w:t xml:space="preserve"> CRM</w:t>
            </w:r>
          </w:p>
        </w:tc>
      </w:tr>
      <w:tr w:rsidR="00E707A9" w:rsidRPr="0080620E" w:rsidTr="004B6EBC">
        <w:trPr>
          <w:trHeight w:val="386"/>
          <w:jc w:val="center"/>
        </w:trPr>
        <w:tc>
          <w:tcPr>
            <w:tcW w:w="1327" w:type="dxa"/>
            <w:shd w:val="clear" w:color="auto" w:fill="C2D69B" w:themeFill="accent3" w:themeFillTint="99"/>
            <w:vAlign w:val="center"/>
          </w:tcPr>
          <w:p w:rsidR="00E707A9" w:rsidRPr="0080620E" w:rsidRDefault="00E707A9" w:rsidP="004B6544">
            <w:pPr>
              <w:pStyle w:val="ListParagraph"/>
              <w:ind w:left="0"/>
              <w:jc w:val="center"/>
              <w:rPr>
                <w:rFonts w:cstheme="minorHAnsi"/>
              </w:rPr>
            </w:pPr>
            <w:r w:rsidRPr="0080620E">
              <w:rPr>
                <w:rFonts w:cstheme="minorHAnsi"/>
              </w:rPr>
              <w:t>OND</w:t>
            </w:r>
          </w:p>
        </w:tc>
        <w:tc>
          <w:tcPr>
            <w:tcW w:w="6075" w:type="dxa"/>
            <w:shd w:val="clear" w:color="auto" w:fill="C2D69B" w:themeFill="accent3" w:themeFillTint="99"/>
            <w:vAlign w:val="center"/>
          </w:tcPr>
          <w:p w:rsidR="00E707A9" w:rsidRPr="0080620E" w:rsidRDefault="00E707A9" w:rsidP="004B6544">
            <w:pPr>
              <w:rPr>
                <w:rFonts w:cstheme="minorHAnsi"/>
                <w:b/>
                <w:bCs/>
              </w:rPr>
            </w:pPr>
            <w:r w:rsidRPr="0080620E">
              <w:rPr>
                <w:rFonts w:cstheme="minorHAnsi"/>
                <w:b/>
                <w:bCs/>
              </w:rPr>
              <w:t>2</w:t>
            </w:r>
            <w:r w:rsidR="00F710D9" w:rsidRPr="00F710D9">
              <w:rPr>
                <w:rFonts w:cstheme="minorHAnsi"/>
              </w:rPr>
              <w:t>-</w:t>
            </w:r>
            <w:r w:rsidRPr="0080620E">
              <w:rPr>
                <w:rFonts w:cstheme="minorHAnsi"/>
                <w:b/>
                <w:bCs/>
              </w:rPr>
              <w:t xml:space="preserve"> </w:t>
            </w:r>
            <w:r w:rsidRPr="0080620E">
              <w:rPr>
                <w:rFonts w:cstheme="minorHAnsi"/>
              </w:rPr>
              <w:t>ONE</w:t>
            </w:r>
          </w:p>
        </w:tc>
      </w:tr>
    </w:tbl>
    <w:p w:rsidR="003F2A8D" w:rsidRDefault="003F2A8D" w:rsidP="00090997">
      <w:pPr>
        <w:spacing w:after="120" w:line="240" w:lineRule="auto"/>
        <w:rPr>
          <w:rFonts w:cstheme="minorHAnsi"/>
          <w:b/>
          <w:bCs/>
        </w:rPr>
      </w:pPr>
    </w:p>
    <w:p w:rsidR="000D6008" w:rsidRDefault="00F710D9" w:rsidP="00333710">
      <w:pPr>
        <w:pStyle w:val="Heading1"/>
        <w:numPr>
          <w:ilvl w:val="1"/>
          <w:numId w:val="45"/>
        </w:numPr>
        <w:spacing w:before="120" w:after="120"/>
        <w:ind w:left="1094" w:hanging="547"/>
        <w:rPr>
          <w:b w:val="0"/>
          <w:bCs w:val="0"/>
        </w:rPr>
      </w:pPr>
      <w:bookmarkStart w:id="14" w:name="_Toc465348147"/>
      <w:bookmarkStart w:id="15" w:name="_Toc465348358"/>
      <w:bookmarkStart w:id="16" w:name="_Toc466274161"/>
      <w:bookmarkEnd w:id="14"/>
      <w:bookmarkEnd w:id="15"/>
      <w:r w:rsidRPr="00F710D9">
        <w:t>PDO v Contractor YTD</w:t>
      </w:r>
      <w:bookmarkEnd w:id="16"/>
    </w:p>
    <w:tbl>
      <w:tblPr>
        <w:tblStyle w:val="TableGrid"/>
        <w:tblW w:w="7434" w:type="dxa"/>
        <w:jc w:val="center"/>
        <w:tblInd w:w="1440" w:type="dxa"/>
        <w:tblLook w:val="04A0"/>
      </w:tblPr>
      <w:tblGrid>
        <w:gridCol w:w="1368"/>
        <w:gridCol w:w="6066"/>
      </w:tblGrid>
      <w:tr w:rsidR="00A941AA" w:rsidRPr="0080620E" w:rsidTr="004B6EBC">
        <w:trPr>
          <w:jc w:val="center"/>
        </w:trPr>
        <w:tc>
          <w:tcPr>
            <w:tcW w:w="1368" w:type="dxa"/>
            <w:tcBorders>
              <w:bottom w:val="single" w:sz="4" w:space="0" w:color="auto"/>
            </w:tcBorders>
          </w:tcPr>
          <w:p w:rsidR="000D6008" w:rsidRDefault="002363DC">
            <w:pPr>
              <w:pStyle w:val="ListParagraph"/>
              <w:ind w:left="0"/>
              <w:jc w:val="center"/>
              <w:rPr>
                <w:rFonts w:cstheme="minorHAnsi"/>
              </w:rPr>
            </w:pPr>
            <w:r w:rsidRPr="0080620E">
              <w:rPr>
                <w:rFonts w:cstheme="minorHAnsi"/>
              </w:rPr>
              <w:t>31</w:t>
            </w:r>
          </w:p>
        </w:tc>
        <w:tc>
          <w:tcPr>
            <w:tcW w:w="6066" w:type="dxa"/>
            <w:tcBorders>
              <w:bottom w:val="single" w:sz="4" w:space="0" w:color="auto"/>
            </w:tcBorders>
          </w:tcPr>
          <w:p w:rsidR="00A941AA" w:rsidRPr="0080620E" w:rsidRDefault="00A941AA" w:rsidP="00A941AA">
            <w:pPr>
              <w:pStyle w:val="ListParagraph"/>
              <w:ind w:left="0"/>
              <w:rPr>
                <w:rFonts w:cstheme="minorHAnsi"/>
              </w:rPr>
            </w:pPr>
            <w:r w:rsidRPr="0080620E">
              <w:rPr>
                <w:rFonts w:cstheme="minorHAnsi"/>
              </w:rPr>
              <w:t xml:space="preserve"> PDO contractors</w:t>
            </w:r>
          </w:p>
        </w:tc>
      </w:tr>
      <w:tr w:rsidR="00A941AA" w:rsidRPr="0080620E" w:rsidTr="004B6EBC">
        <w:trPr>
          <w:jc w:val="center"/>
        </w:trPr>
        <w:tc>
          <w:tcPr>
            <w:tcW w:w="1368" w:type="dxa"/>
            <w:shd w:val="clear" w:color="auto" w:fill="C2D69B" w:themeFill="accent3" w:themeFillTint="99"/>
          </w:tcPr>
          <w:p w:rsidR="000D6008" w:rsidRDefault="00D44A08">
            <w:pPr>
              <w:pStyle w:val="ListParagraph"/>
              <w:ind w:left="0"/>
              <w:jc w:val="center"/>
              <w:rPr>
                <w:rFonts w:cstheme="minorHAnsi"/>
              </w:rPr>
            </w:pPr>
            <w:r w:rsidRPr="0080620E">
              <w:rPr>
                <w:rFonts w:cstheme="minorHAnsi"/>
              </w:rPr>
              <w:t>2</w:t>
            </w:r>
          </w:p>
        </w:tc>
        <w:tc>
          <w:tcPr>
            <w:tcW w:w="6066" w:type="dxa"/>
            <w:shd w:val="clear" w:color="auto" w:fill="C2D69B" w:themeFill="accent3" w:themeFillTint="99"/>
          </w:tcPr>
          <w:p w:rsidR="00A941AA" w:rsidRPr="0080620E" w:rsidRDefault="00A941AA" w:rsidP="00A941AA">
            <w:pPr>
              <w:pStyle w:val="ListParagraph"/>
              <w:ind w:left="0"/>
              <w:rPr>
                <w:rFonts w:cstheme="minorHAnsi"/>
                <w:b/>
                <w:bCs/>
              </w:rPr>
            </w:pPr>
            <w:r w:rsidRPr="0080620E">
              <w:rPr>
                <w:rFonts w:cstheme="minorHAnsi"/>
              </w:rPr>
              <w:t xml:space="preserve"> PDO employee</w:t>
            </w:r>
            <w:r w:rsidRPr="0080620E">
              <w:rPr>
                <w:rFonts w:cstheme="minorHAnsi"/>
                <w:b/>
                <w:bCs/>
              </w:rPr>
              <w:t xml:space="preserve"> </w:t>
            </w:r>
          </w:p>
        </w:tc>
      </w:tr>
    </w:tbl>
    <w:p w:rsidR="004B6544" w:rsidRPr="0080620E" w:rsidRDefault="004B6544" w:rsidP="00090997">
      <w:pPr>
        <w:pStyle w:val="ListParagraph"/>
        <w:spacing w:after="120" w:line="240" w:lineRule="auto"/>
        <w:rPr>
          <w:rFonts w:cstheme="minorHAnsi"/>
          <w:b/>
          <w:bCs/>
        </w:rPr>
      </w:pPr>
    </w:p>
    <w:p w:rsidR="000D6008" w:rsidRDefault="00F710D9" w:rsidP="00333710">
      <w:pPr>
        <w:pStyle w:val="Heading1"/>
        <w:numPr>
          <w:ilvl w:val="1"/>
          <w:numId w:val="45"/>
        </w:numPr>
        <w:spacing w:before="120" w:after="120"/>
        <w:ind w:left="1094" w:hanging="547"/>
        <w:rPr>
          <w:b w:val="0"/>
          <w:bCs w:val="0"/>
        </w:rPr>
      </w:pPr>
      <w:bookmarkStart w:id="17" w:name="_Toc466274162"/>
      <w:r w:rsidRPr="00F710D9">
        <w:t>Contractor information YTD:</w:t>
      </w:r>
      <w:bookmarkEnd w:id="17"/>
    </w:p>
    <w:p w:rsidR="000D6008" w:rsidRDefault="004B6544">
      <w:pPr>
        <w:pStyle w:val="ListParagraph"/>
        <w:ind w:left="936"/>
        <w:jc w:val="both"/>
        <w:rPr>
          <w:rFonts w:cstheme="minorHAnsi"/>
        </w:rPr>
      </w:pPr>
      <w:r w:rsidRPr="0080620E">
        <w:rPr>
          <w:rFonts w:cstheme="minorHAnsi"/>
        </w:rPr>
        <w:t xml:space="preserve">There are </w:t>
      </w:r>
      <w:r w:rsidR="009618A5" w:rsidRPr="0080620E">
        <w:rPr>
          <w:rFonts w:cstheme="minorHAnsi"/>
        </w:rPr>
        <w:t>1</w:t>
      </w:r>
      <w:r w:rsidR="00850292" w:rsidRPr="0080620E">
        <w:rPr>
          <w:rFonts w:cstheme="minorHAnsi"/>
        </w:rPr>
        <w:t>9</w:t>
      </w:r>
      <w:r w:rsidRPr="0080620E">
        <w:rPr>
          <w:rFonts w:cstheme="minorHAnsi"/>
        </w:rPr>
        <w:t xml:space="preserve"> contractors who suffered LTI incident</w:t>
      </w:r>
      <w:r w:rsidR="003F2A8D">
        <w:rPr>
          <w:rFonts w:cstheme="minorHAnsi"/>
        </w:rPr>
        <w:t>s</w:t>
      </w:r>
      <w:r w:rsidRPr="0080620E">
        <w:rPr>
          <w:rFonts w:cstheme="minorHAnsi"/>
        </w:rPr>
        <w:t xml:space="preserve"> YTD</w:t>
      </w:r>
      <w:r w:rsidR="00B27CF9">
        <w:rPr>
          <w:rFonts w:cstheme="minorHAnsi"/>
        </w:rPr>
        <w:t>, in addition to PDO</w:t>
      </w:r>
      <w:r w:rsidR="008C06E0" w:rsidRPr="0080620E">
        <w:rPr>
          <w:rFonts w:cstheme="minorHAnsi"/>
        </w:rPr>
        <w:t>.</w:t>
      </w:r>
      <w:r w:rsidRPr="0080620E">
        <w:rPr>
          <w:rFonts w:cstheme="minorHAnsi"/>
        </w:rPr>
        <w:br/>
        <w:t>The breakdown is as follows:</w:t>
      </w:r>
    </w:p>
    <w:tbl>
      <w:tblPr>
        <w:tblStyle w:val="TableGrid"/>
        <w:tblW w:w="7470" w:type="dxa"/>
        <w:jc w:val="center"/>
        <w:tblInd w:w="1458" w:type="dxa"/>
        <w:tblLook w:val="04A0"/>
      </w:tblPr>
      <w:tblGrid>
        <w:gridCol w:w="1440"/>
        <w:gridCol w:w="6030"/>
      </w:tblGrid>
      <w:tr w:rsidR="00AC6716" w:rsidRPr="0080620E" w:rsidTr="00255AF5">
        <w:trPr>
          <w:jc w:val="center"/>
        </w:trPr>
        <w:tc>
          <w:tcPr>
            <w:tcW w:w="1440" w:type="dxa"/>
            <w:tcBorders>
              <w:bottom w:val="single" w:sz="4" w:space="0" w:color="auto"/>
            </w:tcBorders>
            <w:shd w:val="clear" w:color="auto" w:fill="C2D69B" w:themeFill="accent3" w:themeFillTint="99"/>
          </w:tcPr>
          <w:p w:rsidR="000D6008" w:rsidRDefault="00AC6716">
            <w:pPr>
              <w:pStyle w:val="ListParagraph"/>
              <w:ind w:left="0"/>
              <w:jc w:val="both"/>
              <w:rPr>
                <w:rFonts w:cstheme="minorHAnsi"/>
              </w:rPr>
            </w:pPr>
            <w:r w:rsidRPr="0080620E">
              <w:rPr>
                <w:rFonts w:cstheme="minorHAnsi"/>
              </w:rPr>
              <w:t>4 incidents</w:t>
            </w:r>
          </w:p>
        </w:tc>
        <w:tc>
          <w:tcPr>
            <w:tcW w:w="6030" w:type="dxa"/>
            <w:tcBorders>
              <w:bottom w:val="single" w:sz="4" w:space="0" w:color="auto"/>
            </w:tcBorders>
            <w:shd w:val="clear" w:color="auto" w:fill="C2D69B" w:themeFill="accent3" w:themeFillTint="99"/>
          </w:tcPr>
          <w:p w:rsidR="000D6008" w:rsidRDefault="00AC6716">
            <w:pPr>
              <w:pStyle w:val="ListParagraph"/>
              <w:ind w:left="0"/>
              <w:jc w:val="both"/>
              <w:rPr>
                <w:rFonts w:cstheme="minorHAnsi"/>
              </w:rPr>
            </w:pPr>
            <w:r w:rsidRPr="0080620E">
              <w:rPr>
                <w:rFonts w:cstheme="minorHAnsi"/>
              </w:rPr>
              <w:t>Dalma Energy.</w:t>
            </w:r>
          </w:p>
        </w:tc>
      </w:tr>
      <w:tr w:rsidR="00AC6716" w:rsidRPr="0080620E" w:rsidTr="00255AF5">
        <w:trPr>
          <w:jc w:val="center"/>
        </w:trPr>
        <w:tc>
          <w:tcPr>
            <w:tcW w:w="1440" w:type="dxa"/>
            <w:tcBorders>
              <w:bottom w:val="single" w:sz="4" w:space="0" w:color="auto"/>
            </w:tcBorders>
            <w:shd w:val="clear" w:color="auto" w:fill="auto"/>
          </w:tcPr>
          <w:p w:rsidR="000D6008" w:rsidRDefault="00AC6716">
            <w:pPr>
              <w:pStyle w:val="ListParagraph"/>
              <w:ind w:left="0"/>
              <w:jc w:val="both"/>
              <w:rPr>
                <w:rFonts w:cstheme="minorHAnsi"/>
              </w:rPr>
            </w:pPr>
            <w:r w:rsidRPr="0080620E">
              <w:rPr>
                <w:rFonts w:cstheme="minorHAnsi"/>
              </w:rPr>
              <w:t>3 incidents</w:t>
            </w:r>
          </w:p>
        </w:tc>
        <w:tc>
          <w:tcPr>
            <w:tcW w:w="6030" w:type="dxa"/>
            <w:tcBorders>
              <w:bottom w:val="single" w:sz="4" w:space="0" w:color="auto"/>
            </w:tcBorders>
            <w:shd w:val="clear" w:color="auto" w:fill="auto"/>
          </w:tcPr>
          <w:p w:rsidR="000D6008" w:rsidRDefault="00AC6716">
            <w:pPr>
              <w:pStyle w:val="ListParagraph"/>
              <w:ind w:left="0"/>
              <w:jc w:val="both"/>
              <w:rPr>
                <w:rFonts w:cstheme="minorHAnsi"/>
              </w:rPr>
            </w:pPr>
            <w:r w:rsidRPr="0080620E">
              <w:rPr>
                <w:rFonts w:cstheme="minorHAnsi"/>
              </w:rPr>
              <w:t xml:space="preserve">Bahwan </w:t>
            </w:r>
            <w:r w:rsidR="00097D87" w:rsidRPr="0080620E">
              <w:rPr>
                <w:rFonts w:cstheme="minorHAnsi"/>
              </w:rPr>
              <w:t xml:space="preserve">Exel </w:t>
            </w:r>
            <w:r w:rsidRPr="0080620E">
              <w:rPr>
                <w:rFonts w:cstheme="minorHAnsi"/>
              </w:rPr>
              <w:t>DHL, Weatherford.</w:t>
            </w:r>
          </w:p>
        </w:tc>
      </w:tr>
      <w:tr w:rsidR="009618A5" w:rsidRPr="0080620E" w:rsidTr="00255AF5">
        <w:trPr>
          <w:jc w:val="center"/>
        </w:trPr>
        <w:tc>
          <w:tcPr>
            <w:tcW w:w="1440" w:type="dxa"/>
            <w:tcBorders>
              <w:bottom w:val="single" w:sz="4" w:space="0" w:color="auto"/>
            </w:tcBorders>
            <w:shd w:val="clear" w:color="auto" w:fill="C2D69B" w:themeFill="accent3" w:themeFillTint="99"/>
          </w:tcPr>
          <w:p w:rsidR="000D6008" w:rsidRDefault="009618A5">
            <w:pPr>
              <w:pStyle w:val="ListParagraph"/>
              <w:ind w:left="0"/>
              <w:jc w:val="both"/>
              <w:rPr>
                <w:rFonts w:cstheme="minorHAnsi"/>
              </w:rPr>
            </w:pPr>
            <w:r w:rsidRPr="0080620E">
              <w:rPr>
                <w:rFonts w:cstheme="minorHAnsi"/>
              </w:rPr>
              <w:t>2 incident</w:t>
            </w:r>
            <w:r w:rsidR="00710CCB" w:rsidRPr="0080620E">
              <w:rPr>
                <w:rFonts w:cstheme="minorHAnsi"/>
              </w:rPr>
              <w:t>s</w:t>
            </w:r>
          </w:p>
        </w:tc>
        <w:tc>
          <w:tcPr>
            <w:tcW w:w="6030" w:type="dxa"/>
            <w:tcBorders>
              <w:bottom w:val="single" w:sz="4" w:space="0" w:color="auto"/>
            </w:tcBorders>
            <w:shd w:val="clear" w:color="auto" w:fill="C2D69B" w:themeFill="accent3" w:themeFillTint="99"/>
          </w:tcPr>
          <w:p w:rsidR="000D6008" w:rsidRDefault="00AC6716">
            <w:pPr>
              <w:pStyle w:val="ListParagraph"/>
              <w:ind w:left="0"/>
              <w:jc w:val="both"/>
              <w:rPr>
                <w:rFonts w:cstheme="minorHAnsi"/>
              </w:rPr>
            </w:pPr>
            <w:r w:rsidRPr="0080620E">
              <w:rPr>
                <w:rFonts w:cstheme="minorHAnsi"/>
              </w:rPr>
              <w:t>Abraj, ATE</w:t>
            </w:r>
            <w:r w:rsidR="00710CCB" w:rsidRPr="0080620E">
              <w:rPr>
                <w:rFonts w:cstheme="minorHAnsi"/>
              </w:rPr>
              <w:t xml:space="preserve">, </w:t>
            </w:r>
            <w:r w:rsidR="00710CCB" w:rsidRPr="00B27CF9">
              <w:rPr>
                <w:rFonts w:cstheme="minorHAnsi"/>
              </w:rPr>
              <w:t>PDO</w:t>
            </w:r>
            <w:r w:rsidRPr="0080620E">
              <w:rPr>
                <w:rFonts w:cstheme="minorHAnsi"/>
              </w:rPr>
              <w:t>, MBPS, Schlumberger</w:t>
            </w:r>
            <w:r w:rsidR="002363DC" w:rsidRPr="0080620E">
              <w:rPr>
                <w:rFonts w:cstheme="minorHAnsi"/>
              </w:rPr>
              <w:t>, WPAI</w:t>
            </w:r>
          </w:p>
        </w:tc>
      </w:tr>
      <w:tr w:rsidR="00710CCB" w:rsidRPr="0080620E" w:rsidTr="00255AF5">
        <w:trPr>
          <w:jc w:val="center"/>
        </w:trPr>
        <w:tc>
          <w:tcPr>
            <w:tcW w:w="1440" w:type="dxa"/>
            <w:shd w:val="clear" w:color="auto" w:fill="FFFFFF" w:themeFill="background1"/>
          </w:tcPr>
          <w:p w:rsidR="000D6008" w:rsidRDefault="00710CCB">
            <w:pPr>
              <w:pStyle w:val="ListParagraph"/>
              <w:ind w:left="0"/>
              <w:jc w:val="both"/>
              <w:rPr>
                <w:rFonts w:cstheme="minorHAnsi"/>
              </w:rPr>
            </w:pPr>
            <w:r w:rsidRPr="0080620E">
              <w:rPr>
                <w:rFonts w:cstheme="minorHAnsi"/>
              </w:rPr>
              <w:t xml:space="preserve">1 incident </w:t>
            </w:r>
          </w:p>
        </w:tc>
        <w:tc>
          <w:tcPr>
            <w:tcW w:w="6030" w:type="dxa"/>
            <w:shd w:val="clear" w:color="auto" w:fill="FFFFFF" w:themeFill="background1"/>
          </w:tcPr>
          <w:p w:rsidR="000D6008" w:rsidRDefault="00710CCB">
            <w:pPr>
              <w:pStyle w:val="ListParagraph"/>
              <w:ind w:left="0"/>
              <w:jc w:val="both"/>
              <w:rPr>
                <w:rFonts w:cstheme="minorHAnsi"/>
              </w:rPr>
            </w:pPr>
            <w:r w:rsidRPr="0080620E">
              <w:rPr>
                <w:rFonts w:cstheme="minorHAnsi"/>
              </w:rPr>
              <w:t>Ensign,</w:t>
            </w:r>
            <w:r w:rsidR="00AC6716" w:rsidRPr="0080620E">
              <w:rPr>
                <w:rFonts w:cstheme="minorHAnsi"/>
              </w:rPr>
              <w:t xml:space="preserve"> </w:t>
            </w:r>
            <w:r w:rsidR="009457C3" w:rsidRPr="0080620E">
              <w:rPr>
                <w:rFonts w:cstheme="minorHAnsi"/>
              </w:rPr>
              <w:t>Medco</w:t>
            </w:r>
            <w:r w:rsidR="00010AB7" w:rsidRPr="0080620E">
              <w:rPr>
                <w:rFonts w:cstheme="minorHAnsi"/>
              </w:rPr>
              <w:t xml:space="preserve">, </w:t>
            </w:r>
            <w:r w:rsidR="002363DC" w:rsidRPr="0080620E">
              <w:rPr>
                <w:rFonts w:cstheme="minorHAnsi"/>
              </w:rPr>
              <w:t>SPC</w:t>
            </w:r>
            <w:r w:rsidR="00AC6716" w:rsidRPr="0080620E">
              <w:rPr>
                <w:rFonts w:cstheme="minorHAnsi"/>
              </w:rPr>
              <w:t>, Cactus</w:t>
            </w:r>
            <w:r w:rsidRPr="0080620E">
              <w:rPr>
                <w:rFonts w:cstheme="minorHAnsi"/>
              </w:rPr>
              <w:t>,</w:t>
            </w:r>
            <w:r w:rsidR="00AC6716" w:rsidRPr="0080620E">
              <w:rPr>
                <w:rFonts w:cstheme="minorHAnsi"/>
              </w:rPr>
              <w:t xml:space="preserve"> GPS, Al Nahdah, NDSC, Desert Byrne, WG-CCC, STST</w:t>
            </w:r>
            <w:r w:rsidR="00010AB7" w:rsidRPr="0080620E">
              <w:rPr>
                <w:rFonts w:cstheme="minorHAnsi"/>
              </w:rPr>
              <w:t>, Galfar</w:t>
            </w:r>
          </w:p>
        </w:tc>
      </w:tr>
    </w:tbl>
    <w:p w:rsidR="00A941AA" w:rsidRPr="0080620E" w:rsidRDefault="00A941AA" w:rsidP="00090997">
      <w:pPr>
        <w:pStyle w:val="ListParagraph"/>
        <w:spacing w:after="120" w:line="240" w:lineRule="auto"/>
        <w:ind w:left="1440"/>
        <w:rPr>
          <w:rFonts w:cstheme="minorHAnsi"/>
          <w:b/>
          <w:bCs/>
        </w:rPr>
      </w:pPr>
    </w:p>
    <w:p w:rsidR="00CA2543" w:rsidRDefault="00CA2543">
      <w:pPr>
        <w:rPr>
          <w:rFonts w:asciiTheme="majorHAnsi" w:eastAsiaTheme="majorEastAsia" w:hAnsiTheme="majorHAnsi" w:cstheme="majorBidi"/>
          <w:b/>
          <w:bCs/>
          <w:color w:val="365F91" w:themeColor="accent1" w:themeShade="BF"/>
          <w:sz w:val="28"/>
          <w:szCs w:val="28"/>
        </w:rPr>
      </w:pPr>
      <w:r>
        <w:br w:type="page"/>
      </w:r>
    </w:p>
    <w:p w:rsidR="000D6008" w:rsidRDefault="00F710D9" w:rsidP="00333710">
      <w:pPr>
        <w:pStyle w:val="Heading1"/>
        <w:numPr>
          <w:ilvl w:val="1"/>
          <w:numId w:val="45"/>
        </w:numPr>
        <w:spacing w:before="120" w:after="120"/>
        <w:ind w:left="1094" w:hanging="547"/>
        <w:rPr>
          <w:b w:val="0"/>
          <w:bCs w:val="0"/>
        </w:rPr>
      </w:pPr>
      <w:bookmarkStart w:id="18" w:name="_Toc466274163"/>
      <w:r w:rsidRPr="00F710D9">
        <w:lastRenderedPageBreak/>
        <w:t>LTI Incidents Descriptions YTD</w:t>
      </w:r>
      <w:bookmarkEnd w:id="18"/>
    </w:p>
    <w:tbl>
      <w:tblPr>
        <w:tblStyle w:val="MediumGrid1-Accent3"/>
        <w:tblW w:w="8393" w:type="dxa"/>
        <w:tblLook w:val="04A0"/>
      </w:tblPr>
      <w:tblGrid>
        <w:gridCol w:w="8393"/>
      </w:tblGrid>
      <w:tr w:rsidR="00A941AA" w:rsidRPr="0080620E" w:rsidTr="00731E69">
        <w:trPr>
          <w:cnfStyle w:val="1000000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Crushed while loading a gas cylinder resulting in finger amputation.</w:t>
            </w:r>
          </w:p>
        </w:tc>
      </w:tr>
      <w:tr w:rsidR="00A941AA" w:rsidRPr="0080620E"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Fall from height of 1.5 m resulting in fractured ankle.</w:t>
            </w:r>
          </w:p>
        </w:tc>
      </w:tr>
      <w:tr w:rsidR="00A941AA" w:rsidRPr="0080620E" w:rsidTr="00731E69">
        <w:trPr>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Trapped by a mud pump liner resulting in tip finger amputation.</w:t>
            </w:r>
          </w:p>
        </w:tc>
      </w:tr>
      <w:tr w:rsidR="00A941AA" w:rsidRPr="0080620E"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Fall from height of 1.5 m resulting in fractured ankle.</w:t>
            </w:r>
          </w:p>
        </w:tc>
      </w:tr>
      <w:tr w:rsidR="00A941AA" w:rsidRPr="0080620E" w:rsidTr="00731E69">
        <w:trPr>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Fall from height of 1.3 m resulting in fractured forearm.</w:t>
            </w:r>
          </w:p>
        </w:tc>
      </w:tr>
      <w:tr w:rsidR="00A941AA" w:rsidRPr="0080620E"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the pup joint resulting in fractured big toe.</w:t>
            </w:r>
          </w:p>
        </w:tc>
      </w:tr>
      <w:tr w:rsidR="00E35FE6" w:rsidRPr="0080620E"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Trapped by a wash gun machine resulting in fractured ring finger.</w:t>
            </w:r>
          </w:p>
        </w:tc>
      </w:tr>
      <w:tr w:rsidR="00E35FE6" w:rsidRPr="0080620E" w:rsidTr="00731E69">
        <w:trPr>
          <w:cnfStyle w:val="000000100000"/>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Fall and hit the water surface resulting in fractured nose.</w:t>
            </w:r>
          </w:p>
        </w:tc>
      </w:tr>
      <w:tr w:rsidR="00E35FE6" w:rsidRPr="0080620E"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Crushed by a falling flange resulting in fracture of the 4</w:t>
            </w:r>
            <w:r w:rsidRPr="00B54B0F">
              <w:rPr>
                <w:rFonts w:cstheme="minorHAnsi"/>
                <w:b w:val="0"/>
                <w:bCs w:val="0"/>
                <w:vertAlign w:val="superscript"/>
              </w:rPr>
              <w:t>th</w:t>
            </w:r>
            <w:r w:rsidRPr="00B54B0F">
              <w:rPr>
                <w:rFonts w:cstheme="minorHAnsi"/>
                <w:b w:val="0"/>
                <w:bCs w:val="0"/>
              </w:rPr>
              <w:t xml:space="preserve"> toe.</w:t>
            </w:r>
          </w:p>
        </w:tc>
      </w:tr>
      <w:tr w:rsidR="00E35FE6" w:rsidRPr="0080620E"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a swung sun shade resulting in fractured wrist and pelvis.</w:t>
            </w:r>
          </w:p>
        </w:tc>
      </w:tr>
      <w:tr w:rsidR="00E35FE6" w:rsidRPr="0080620E" w:rsidTr="00731E69">
        <w:trPr>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 xml:space="preserve">Struck by a jerked truck resulting in dislocation of hip, fractured pelvis and wrist. </w:t>
            </w:r>
          </w:p>
        </w:tc>
      </w:tr>
      <w:tr w:rsidR="00E35FE6" w:rsidRPr="0080620E" w:rsidTr="00731E69">
        <w:trPr>
          <w:cnfStyle w:val="000000100000"/>
          <w:trHeight w:val="318"/>
        </w:trPr>
        <w:tc>
          <w:tcPr>
            <w:cnfStyle w:val="001000000000"/>
            <w:tcW w:w="8393" w:type="dxa"/>
          </w:tcPr>
          <w:p w:rsidR="000D6008" w:rsidRPr="00B54B0F" w:rsidRDefault="007204C5">
            <w:pPr>
              <w:rPr>
                <w:rFonts w:cstheme="minorHAnsi"/>
              </w:rPr>
            </w:pPr>
            <w:r w:rsidRPr="00B54B0F">
              <w:rPr>
                <w:rFonts w:cstheme="minorHAnsi"/>
              </w:rPr>
              <w:t>Motor vehicle incident (MVI) resulting in fatality.</w:t>
            </w:r>
          </w:p>
        </w:tc>
      </w:tr>
      <w:tr w:rsidR="00E35FE6" w:rsidRPr="0080620E" w:rsidTr="00BF6EF3">
        <w:trPr>
          <w:trHeight w:val="349"/>
        </w:trPr>
        <w:tc>
          <w:tcPr>
            <w:cnfStyle w:val="001000000000"/>
            <w:tcW w:w="8393" w:type="dxa"/>
          </w:tcPr>
          <w:p w:rsidR="000D6008" w:rsidRPr="00B54B0F" w:rsidRDefault="007204C5">
            <w:pPr>
              <w:rPr>
                <w:rFonts w:cstheme="minorHAnsi"/>
                <w:b w:val="0"/>
                <w:bCs w:val="0"/>
              </w:rPr>
            </w:pPr>
            <w:r w:rsidRPr="00B54B0F">
              <w:rPr>
                <w:rFonts w:cstheme="minorHAnsi"/>
                <w:b w:val="0"/>
                <w:bCs w:val="0"/>
              </w:rPr>
              <w:t xml:space="preserve">Slipped inside a running machine resulting in multiple fractures for ankle and foot. </w:t>
            </w:r>
          </w:p>
        </w:tc>
      </w:tr>
      <w:tr w:rsidR="00E35FE6" w:rsidRPr="0080620E"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 xml:space="preserve">Slipped from last step resulting in fractured hip. </w:t>
            </w:r>
          </w:p>
        </w:tc>
      </w:tr>
      <w:tr w:rsidR="00E35FE6" w:rsidRPr="0080620E"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Slipped while loosening a nut resulting in fractured wrist and elbow.</w:t>
            </w:r>
          </w:p>
        </w:tc>
      </w:tr>
      <w:tr w:rsidR="00E35FE6" w:rsidRPr="0080620E" w:rsidTr="00731E69">
        <w:trPr>
          <w:cnfStyle w:val="000000100000"/>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a twisted sling rope resulting in fractured hand.</w:t>
            </w:r>
          </w:p>
        </w:tc>
      </w:tr>
      <w:tr w:rsidR="00010AB7" w:rsidRPr="0080620E"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rPr>
              <w:t>Motor vehicle incident resulting in fatality.</w:t>
            </w:r>
          </w:p>
        </w:tc>
      </w:tr>
      <w:tr w:rsidR="00010AB7" w:rsidRPr="0080620E" w:rsidTr="00731E69">
        <w:trPr>
          <w:cnfStyle w:val="000000100000"/>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Crushed by rolling collars resulting in fractured ankle.</w:t>
            </w:r>
          </w:p>
        </w:tc>
      </w:tr>
      <w:tr w:rsidR="00010AB7" w:rsidRPr="0080620E" w:rsidTr="00BF6EF3">
        <w:trPr>
          <w:trHeight w:val="403"/>
        </w:trPr>
        <w:tc>
          <w:tcPr>
            <w:cnfStyle w:val="001000000000"/>
            <w:tcW w:w="8393" w:type="dxa"/>
          </w:tcPr>
          <w:p w:rsidR="000D6008" w:rsidRPr="00B54B0F" w:rsidRDefault="007204C5" w:rsidP="00B54B0F">
            <w:pPr>
              <w:rPr>
                <w:rFonts w:cstheme="minorHAnsi"/>
                <w:b w:val="0"/>
                <w:bCs w:val="0"/>
              </w:rPr>
            </w:pPr>
            <w:r w:rsidRPr="00B54B0F">
              <w:rPr>
                <w:rFonts w:cstheme="minorHAnsi"/>
                <w:b w:val="0"/>
                <w:bCs w:val="0"/>
              </w:rPr>
              <w:t xml:space="preserve">Trapped by a jaw handle resulting in fractured </w:t>
            </w:r>
            <w:r w:rsidR="00F710D9" w:rsidRPr="00B54B0F">
              <w:rPr>
                <w:rFonts w:cstheme="minorHAnsi"/>
                <w:b w:val="0"/>
                <w:bCs w:val="0"/>
              </w:rPr>
              <w:t>and</w:t>
            </w:r>
            <w:r w:rsidRPr="00B54B0F">
              <w:rPr>
                <w:rFonts w:cstheme="minorHAnsi"/>
                <w:b w:val="0"/>
                <w:bCs w:val="0"/>
              </w:rPr>
              <w:t xml:space="preserve"> partial amputation of the finger.</w:t>
            </w:r>
          </w:p>
        </w:tc>
      </w:tr>
      <w:tr w:rsidR="00010AB7" w:rsidRPr="0080620E"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 xml:space="preserve">Struck </w:t>
            </w:r>
            <w:r w:rsidR="000D6008" w:rsidRPr="00B54B0F">
              <w:rPr>
                <w:rFonts w:cstheme="minorHAnsi"/>
                <w:b w:val="0"/>
                <w:bCs w:val="0"/>
              </w:rPr>
              <w:t>by a losing rod</w:t>
            </w:r>
            <w:r w:rsidRPr="00B54B0F">
              <w:rPr>
                <w:rFonts w:cstheme="minorHAnsi"/>
                <w:b w:val="0"/>
                <w:bCs w:val="0"/>
              </w:rPr>
              <w:t xml:space="preserve"> from a forklift resulting in fractured leg.</w:t>
            </w:r>
          </w:p>
        </w:tc>
      </w:tr>
      <w:tr w:rsidR="00010AB7" w:rsidRPr="0080620E" w:rsidTr="00731E69">
        <w:trPr>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a heavy welding machine resulting in fractured foot.</w:t>
            </w:r>
          </w:p>
        </w:tc>
      </w:tr>
      <w:tr w:rsidR="00010AB7" w:rsidRPr="0080620E"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Slipped in a 0.5 m deep pit resulting in fractured ankle.</w:t>
            </w:r>
          </w:p>
        </w:tc>
      </w:tr>
      <w:tr w:rsidR="00010AB7" w:rsidRPr="0080620E"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Trapped by the flair line resulting in fractured ankle.</w:t>
            </w:r>
          </w:p>
        </w:tc>
      </w:tr>
      <w:tr w:rsidR="00010AB7" w:rsidRPr="0080620E" w:rsidTr="00731E69">
        <w:trPr>
          <w:cnfStyle w:val="000000100000"/>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Trapped by the floor cover resulting in fractured finger.</w:t>
            </w:r>
          </w:p>
        </w:tc>
      </w:tr>
      <w:tr w:rsidR="00010AB7" w:rsidRPr="0080620E" w:rsidTr="00731E69">
        <w:trPr>
          <w:trHeight w:val="318"/>
        </w:trPr>
        <w:tc>
          <w:tcPr>
            <w:cnfStyle w:val="001000000000"/>
            <w:tcW w:w="8393" w:type="dxa"/>
          </w:tcPr>
          <w:p w:rsidR="000D6008" w:rsidRPr="00B54B0F" w:rsidRDefault="00F710D9">
            <w:pPr>
              <w:rPr>
                <w:rFonts w:cstheme="minorHAnsi"/>
                <w:b w:val="0"/>
                <w:bCs w:val="0"/>
              </w:rPr>
            </w:pPr>
            <w:r w:rsidRPr="00B54B0F">
              <w:rPr>
                <w:rFonts w:cstheme="minorHAnsi"/>
              </w:rPr>
              <w:t>Struck by a tyre rims resulting in fatality.</w:t>
            </w:r>
          </w:p>
        </w:tc>
      </w:tr>
      <w:tr w:rsidR="00010AB7" w:rsidRPr="00B54B0F" w:rsidTr="00731E69">
        <w:trPr>
          <w:cnfStyle w:val="000000100000"/>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Motor vehicle incident (MVI) resulting in fractured arm.</w:t>
            </w:r>
          </w:p>
        </w:tc>
      </w:tr>
      <w:tr w:rsidR="00010AB7" w:rsidRPr="00B54B0F"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Trapped by a panel frame resulting in fractured thumb and finger.</w:t>
            </w:r>
          </w:p>
        </w:tc>
      </w:tr>
      <w:tr w:rsidR="00010AB7" w:rsidRPr="00B54B0F"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a makeup tong resulting in fractured leg.</w:t>
            </w:r>
          </w:p>
        </w:tc>
      </w:tr>
      <w:tr w:rsidR="00010AB7" w:rsidRPr="00B54B0F" w:rsidTr="00731E69">
        <w:trPr>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Trapped between bundles of gratings resulting in fractured thumb.</w:t>
            </w:r>
          </w:p>
        </w:tc>
      </w:tr>
      <w:tr w:rsidR="00010AB7" w:rsidRPr="00B54B0F" w:rsidTr="00731E69">
        <w:trPr>
          <w:cnfStyle w:val="000000100000"/>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a piece of burning rubber resulting in injured face and eye.</w:t>
            </w:r>
          </w:p>
        </w:tc>
      </w:tr>
      <w:tr w:rsidR="00010AB7" w:rsidRPr="00B54B0F"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Crushed by falling elevator resulting in fractured foot.</w:t>
            </w:r>
          </w:p>
        </w:tc>
      </w:tr>
      <w:tr w:rsidR="002363DC" w:rsidRPr="00B54B0F" w:rsidTr="00731E69">
        <w:trPr>
          <w:cnfStyle w:val="000000100000"/>
          <w:trHeight w:val="301"/>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the ratchet resulting in fractured two wrists.</w:t>
            </w:r>
          </w:p>
        </w:tc>
      </w:tr>
      <w:tr w:rsidR="002363DC" w:rsidRPr="00B54B0F" w:rsidTr="00731E69">
        <w:trPr>
          <w:trHeight w:val="318"/>
        </w:trPr>
        <w:tc>
          <w:tcPr>
            <w:cnfStyle w:val="001000000000"/>
            <w:tcW w:w="8393" w:type="dxa"/>
          </w:tcPr>
          <w:p w:rsidR="000D6008" w:rsidRPr="00B54B0F" w:rsidRDefault="007204C5">
            <w:pPr>
              <w:rPr>
                <w:rFonts w:cstheme="minorHAnsi"/>
                <w:b w:val="0"/>
                <w:bCs w:val="0"/>
              </w:rPr>
            </w:pPr>
            <w:r w:rsidRPr="00B54B0F">
              <w:rPr>
                <w:rFonts w:cstheme="minorHAnsi"/>
                <w:b w:val="0"/>
                <w:bCs w:val="0"/>
              </w:rPr>
              <w:t>Struck by winch line resulting in face injury.</w:t>
            </w:r>
          </w:p>
        </w:tc>
      </w:tr>
    </w:tbl>
    <w:p w:rsidR="00E35FE6" w:rsidRPr="00B54B0F" w:rsidRDefault="00E35FE6" w:rsidP="00CD4387">
      <w:pPr>
        <w:spacing w:after="120" w:line="240" w:lineRule="auto"/>
        <w:rPr>
          <w:rFonts w:cstheme="minorHAnsi"/>
          <w:sz w:val="4"/>
          <w:szCs w:val="4"/>
        </w:rPr>
      </w:pPr>
    </w:p>
    <w:p w:rsidR="000D6008" w:rsidRDefault="00F710D9" w:rsidP="00333710">
      <w:pPr>
        <w:pStyle w:val="Heading1"/>
        <w:numPr>
          <w:ilvl w:val="1"/>
          <w:numId w:val="45"/>
        </w:numPr>
        <w:spacing w:before="120" w:after="120"/>
        <w:ind w:left="1094" w:hanging="547"/>
        <w:rPr>
          <w:b w:val="0"/>
          <w:bCs w:val="0"/>
        </w:rPr>
      </w:pPr>
      <w:bookmarkStart w:id="19" w:name="_Toc466274164"/>
      <w:r w:rsidRPr="00F710D9">
        <w:lastRenderedPageBreak/>
        <w:t>Incident Classification YTD</w:t>
      </w:r>
      <w:bookmarkEnd w:id="19"/>
    </w:p>
    <w:tbl>
      <w:tblPr>
        <w:tblStyle w:val="TableGrid"/>
        <w:tblW w:w="0" w:type="auto"/>
        <w:jc w:val="center"/>
        <w:tblInd w:w="720" w:type="dxa"/>
        <w:tblLook w:val="04A0"/>
      </w:tblPr>
      <w:tblGrid>
        <w:gridCol w:w="1935"/>
        <w:gridCol w:w="1816"/>
        <w:gridCol w:w="1816"/>
        <w:gridCol w:w="1842"/>
      </w:tblGrid>
      <w:tr w:rsidR="008A36F9" w:rsidRPr="0080620E" w:rsidTr="00A54B36">
        <w:trPr>
          <w:trHeight w:val="491"/>
          <w:jc w:val="center"/>
        </w:trPr>
        <w:tc>
          <w:tcPr>
            <w:tcW w:w="1935" w:type="dxa"/>
            <w:shd w:val="clear" w:color="auto" w:fill="C2D69B" w:themeFill="accent3" w:themeFillTint="99"/>
            <w:vAlign w:val="center"/>
          </w:tcPr>
          <w:p w:rsidR="008A36F9" w:rsidRPr="0080620E" w:rsidRDefault="008A36F9" w:rsidP="00A54B36">
            <w:pPr>
              <w:pStyle w:val="ListParagraph"/>
              <w:ind w:left="0"/>
              <w:jc w:val="center"/>
              <w:rPr>
                <w:rFonts w:cstheme="minorHAnsi"/>
                <w:b/>
                <w:bCs/>
              </w:rPr>
            </w:pPr>
            <w:r w:rsidRPr="0080620E">
              <w:rPr>
                <w:rFonts w:cstheme="minorHAnsi"/>
                <w:b/>
                <w:bCs/>
              </w:rPr>
              <w:t xml:space="preserve">Type of Incident </w:t>
            </w:r>
            <w:r w:rsidR="0037688A">
              <w:rPr>
                <w:rFonts w:cstheme="minorHAnsi"/>
                <w:b/>
                <w:bCs/>
              </w:rPr>
              <w:t>C</w:t>
            </w:r>
            <w:r w:rsidRPr="0080620E">
              <w:rPr>
                <w:rFonts w:cstheme="minorHAnsi"/>
                <w:b/>
                <w:bCs/>
              </w:rPr>
              <w:t>ausing LTI</w:t>
            </w:r>
          </w:p>
        </w:tc>
        <w:tc>
          <w:tcPr>
            <w:tcW w:w="1816" w:type="dxa"/>
            <w:shd w:val="clear" w:color="auto" w:fill="EAF1DD" w:themeFill="accent3" w:themeFillTint="33"/>
            <w:vAlign w:val="center"/>
          </w:tcPr>
          <w:p w:rsidR="008A36F9" w:rsidRPr="00B27CF9" w:rsidRDefault="008A36F9" w:rsidP="00A54B36">
            <w:pPr>
              <w:pStyle w:val="ListParagraph"/>
              <w:ind w:left="0"/>
              <w:jc w:val="center"/>
              <w:rPr>
                <w:rFonts w:cstheme="minorHAnsi"/>
                <w:b/>
                <w:bCs/>
              </w:rPr>
            </w:pPr>
            <w:r w:rsidRPr="00B27CF9">
              <w:rPr>
                <w:rFonts w:cstheme="minorHAnsi"/>
                <w:b/>
                <w:bCs/>
              </w:rPr>
              <w:t>No of LTIs</w:t>
            </w:r>
          </w:p>
          <w:p w:rsidR="008A36F9" w:rsidRPr="00B27CF9" w:rsidRDefault="008A36F9" w:rsidP="00A54B36">
            <w:pPr>
              <w:pStyle w:val="ListParagraph"/>
              <w:ind w:left="0"/>
              <w:jc w:val="center"/>
              <w:rPr>
                <w:rFonts w:cstheme="minorHAnsi"/>
                <w:b/>
                <w:bCs/>
              </w:rPr>
            </w:pPr>
            <w:r w:rsidRPr="00B27CF9">
              <w:rPr>
                <w:rFonts w:cstheme="minorHAnsi"/>
                <w:b/>
                <w:bCs/>
              </w:rPr>
              <w:t>YTD 2016</w:t>
            </w:r>
          </w:p>
        </w:tc>
        <w:tc>
          <w:tcPr>
            <w:tcW w:w="1816" w:type="dxa"/>
            <w:shd w:val="clear" w:color="auto" w:fill="D6E3BC" w:themeFill="accent3" w:themeFillTint="66"/>
            <w:vAlign w:val="center"/>
          </w:tcPr>
          <w:p w:rsidR="008A36F9" w:rsidRPr="0080620E" w:rsidRDefault="008A36F9" w:rsidP="00A54B36">
            <w:pPr>
              <w:pStyle w:val="ListParagraph"/>
              <w:ind w:left="0"/>
              <w:jc w:val="center"/>
              <w:rPr>
                <w:rFonts w:cstheme="minorHAnsi"/>
                <w:b/>
                <w:bCs/>
              </w:rPr>
            </w:pPr>
            <w:r w:rsidRPr="0080620E">
              <w:rPr>
                <w:rFonts w:cstheme="minorHAnsi"/>
                <w:b/>
                <w:bCs/>
              </w:rPr>
              <w:t>No of LTIs</w:t>
            </w:r>
          </w:p>
          <w:p w:rsidR="008A36F9" w:rsidRPr="0080620E" w:rsidRDefault="008A36F9" w:rsidP="00A54B36">
            <w:pPr>
              <w:pStyle w:val="ListParagraph"/>
              <w:ind w:left="0"/>
              <w:jc w:val="center"/>
              <w:rPr>
                <w:rFonts w:cstheme="minorHAnsi"/>
                <w:b/>
                <w:bCs/>
              </w:rPr>
            </w:pPr>
            <w:r w:rsidRPr="0080620E">
              <w:rPr>
                <w:rFonts w:cstheme="minorHAnsi"/>
                <w:b/>
                <w:bCs/>
              </w:rPr>
              <w:t>YTD 2015</w:t>
            </w:r>
          </w:p>
        </w:tc>
        <w:tc>
          <w:tcPr>
            <w:tcW w:w="1842" w:type="dxa"/>
            <w:shd w:val="clear" w:color="auto" w:fill="C2D69B" w:themeFill="accent3" w:themeFillTint="99"/>
            <w:vAlign w:val="center"/>
          </w:tcPr>
          <w:p w:rsidR="008A36F9" w:rsidRPr="0080620E" w:rsidRDefault="008A36F9" w:rsidP="00A54B36">
            <w:pPr>
              <w:pStyle w:val="ListParagraph"/>
              <w:ind w:left="0"/>
              <w:jc w:val="center"/>
              <w:rPr>
                <w:rFonts w:cstheme="minorHAnsi"/>
                <w:b/>
                <w:bCs/>
              </w:rPr>
            </w:pPr>
            <w:r w:rsidRPr="0080620E">
              <w:rPr>
                <w:rFonts w:cstheme="minorHAnsi"/>
                <w:b/>
                <w:bCs/>
              </w:rPr>
              <w:t xml:space="preserve">% </w:t>
            </w:r>
            <w:r w:rsidR="00F13CA3" w:rsidRPr="0080620E">
              <w:rPr>
                <w:rFonts w:cstheme="minorHAnsi"/>
                <w:b/>
                <w:bCs/>
              </w:rPr>
              <w:t>(+/-)</w:t>
            </w:r>
          </w:p>
        </w:tc>
      </w:tr>
      <w:tr w:rsidR="00B36BDF" w:rsidRPr="0080620E" w:rsidTr="0037688A">
        <w:trPr>
          <w:trHeight w:val="246"/>
          <w:jc w:val="center"/>
        </w:trPr>
        <w:tc>
          <w:tcPr>
            <w:tcW w:w="1935" w:type="dxa"/>
            <w:shd w:val="clear" w:color="auto" w:fill="C2D69B" w:themeFill="accent3" w:themeFillTint="99"/>
            <w:vAlign w:val="center"/>
          </w:tcPr>
          <w:p w:rsidR="00B36BDF" w:rsidRPr="00A54B36" w:rsidRDefault="00B36BDF" w:rsidP="0037688A">
            <w:pPr>
              <w:pStyle w:val="ListParagraph"/>
              <w:ind w:left="0"/>
              <w:jc w:val="center"/>
              <w:rPr>
                <w:rFonts w:cstheme="minorHAnsi"/>
                <w:b/>
                <w:bCs/>
              </w:rPr>
            </w:pPr>
            <w:r w:rsidRPr="00A54B36">
              <w:rPr>
                <w:rFonts w:cstheme="minorHAnsi"/>
                <w:b/>
                <w:bCs/>
              </w:rPr>
              <w:t>Crush/</w:t>
            </w:r>
            <w:r w:rsidR="00F710D9" w:rsidRPr="00F710D9">
              <w:rPr>
                <w:rFonts w:cstheme="minorHAnsi"/>
                <w:b/>
                <w:bCs/>
              </w:rPr>
              <w:t>t</w:t>
            </w:r>
            <w:r w:rsidRPr="00A54B36">
              <w:rPr>
                <w:rFonts w:cstheme="minorHAnsi"/>
                <w:b/>
                <w:bCs/>
              </w:rPr>
              <w:t>rapped</w:t>
            </w:r>
          </w:p>
        </w:tc>
        <w:tc>
          <w:tcPr>
            <w:tcW w:w="1816" w:type="dxa"/>
            <w:shd w:val="clear" w:color="auto" w:fill="EAF1DD" w:themeFill="accent3" w:themeFillTint="33"/>
            <w:vAlign w:val="center"/>
          </w:tcPr>
          <w:p w:rsidR="00B36BDF" w:rsidRPr="00E30811" w:rsidRDefault="00F710D9" w:rsidP="00C133BC">
            <w:pPr>
              <w:pStyle w:val="ListParagraph"/>
              <w:spacing w:after="200" w:line="276" w:lineRule="auto"/>
              <w:ind w:left="0"/>
              <w:jc w:val="center"/>
              <w:rPr>
                <w:rFonts w:cstheme="minorHAnsi"/>
                <w:sz w:val="20"/>
                <w:szCs w:val="20"/>
              </w:rPr>
            </w:pPr>
            <w:r w:rsidRPr="00F710D9">
              <w:rPr>
                <w:rFonts w:cstheme="minorHAnsi"/>
                <w:sz w:val="20"/>
                <w:szCs w:val="20"/>
              </w:rPr>
              <w:t>11</w:t>
            </w:r>
          </w:p>
        </w:tc>
        <w:tc>
          <w:tcPr>
            <w:tcW w:w="1816" w:type="dxa"/>
            <w:shd w:val="clear" w:color="auto" w:fill="D6E3BC" w:themeFill="accent3" w:themeFillTint="66"/>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18</w:t>
            </w:r>
          </w:p>
        </w:tc>
        <w:tc>
          <w:tcPr>
            <w:tcW w:w="1842" w:type="dxa"/>
            <w:shd w:val="clear" w:color="auto" w:fill="C2D69B" w:themeFill="accent3" w:themeFillTint="99"/>
            <w:vAlign w:val="center"/>
          </w:tcPr>
          <w:p w:rsidR="00B36BDF" w:rsidRPr="0080620E" w:rsidRDefault="009457C3" w:rsidP="00C133BC">
            <w:pPr>
              <w:pStyle w:val="ListParagraph"/>
              <w:ind w:left="0"/>
              <w:jc w:val="center"/>
              <w:rPr>
                <w:rFonts w:cstheme="minorHAnsi"/>
                <w:b/>
                <w:bCs/>
                <w:sz w:val="20"/>
                <w:szCs w:val="20"/>
              </w:rPr>
            </w:pPr>
            <w:r w:rsidRPr="0080620E">
              <w:rPr>
                <w:rFonts w:cstheme="minorHAnsi"/>
                <w:b/>
                <w:bCs/>
                <w:sz w:val="20"/>
                <w:szCs w:val="20"/>
              </w:rPr>
              <w:t>-39</w:t>
            </w:r>
          </w:p>
        </w:tc>
      </w:tr>
      <w:tr w:rsidR="00B36BDF" w:rsidRPr="0080620E" w:rsidTr="0037688A">
        <w:trPr>
          <w:trHeight w:val="246"/>
          <w:jc w:val="center"/>
        </w:trPr>
        <w:tc>
          <w:tcPr>
            <w:tcW w:w="1935" w:type="dxa"/>
            <w:shd w:val="clear" w:color="auto" w:fill="C2D69B" w:themeFill="accent3" w:themeFillTint="99"/>
            <w:vAlign w:val="center"/>
          </w:tcPr>
          <w:p w:rsidR="00B36BDF" w:rsidRPr="00A54B36" w:rsidRDefault="00B36BDF" w:rsidP="0037688A">
            <w:pPr>
              <w:pStyle w:val="ListParagraph"/>
              <w:ind w:left="0"/>
              <w:jc w:val="center"/>
              <w:rPr>
                <w:rFonts w:cstheme="minorHAnsi"/>
                <w:b/>
                <w:bCs/>
              </w:rPr>
            </w:pPr>
            <w:r w:rsidRPr="00A54B36">
              <w:rPr>
                <w:rFonts w:cstheme="minorHAnsi"/>
                <w:b/>
                <w:bCs/>
              </w:rPr>
              <w:t xml:space="preserve">Slip, </w:t>
            </w:r>
            <w:r w:rsidR="00F710D9" w:rsidRPr="00F710D9">
              <w:rPr>
                <w:rFonts w:cstheme="minorHAnsi"/>
                <w:b/>
                <w:bCs/>
              </w:rPr>
              <w:t>t</w:t>
            </w:r>
            <w:r w:rsidRPr="00A54B36">
              <w:rPr>
                <w:rFonts w:cstheme="minorHAnsi"/>
                <w:b/>
                <w:bCs/>
              </w:rPr>
              <w:t xml:space="preserve">rip, </w:t>
            </w:r>
            <w:r w:rsidR="00F710D9" w:rsidRPr="00F710D9">
              <w:rPr>
                <w:rFonts w:cstheme="minorHAnsi"/>
                <w:b/>
                <w:bCs/>
              </w:rPr>
              <w:t>f</w:t>
            </w:r>
            <w:r w:rsidRPr="00A54B36">
              <w:rPr>
                <w:rFonts w:cstheme="minorHAnsi"/>
                <w:b/>
                <w:bCs/>
              </w:rPr>
              <w:t>all</w:t>
            </w:r>
          </w:p>
        </w:tc>
        <w:tc>
          <w:tcPr>
            <w:tcW w:w="1816" w:type="dxa"/>
            <w:shd w:val="clear" w:color="auto" w:fill="EAF1DD" w:themeFill="accent3" w:themeFillTint="33"/>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4</w:t>
            </w:r>
          </w:p>
        </w:tc>
        <w:tc>
          <w:tcPr>
            <w:tcW w:w="1816" w:type="dxa"/>
            <w:shd w:val="clear" w:color="auto" w:fill="D6E3BC" w:themeFill="accent3" w:themeFillTint="66"/>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7</w:t>
            </w:r>
          </w:p>
        </w:tc>
        <w:tc>
          <w:tcPr>
            <w:tcW w:w="1842" w:type="dxa"/>
            <w:shd w:val="clear" w:color="auto" w:fill="C2D69B" w:themeFill="accent3" w:themeFillTint="99"/>
            <w:vAlign w:val="center"/>
          </w:tcPr>
          <w:p w:rsidR="00B36BDF" w:rsidRPr="0080620E" w:rsidRDefault="009457C3" w:rsidP="00C133BC">
            <w:pPr>
              <w:pStyle w:val="ListParagraph"/>
              <w:ind w:left="0"/>
              <w:jc w:val="center"/>
              <w:rPr>
                <w:rFonts w:cstheme="minorHAnsi"/>
                <w:b/>
                <w:bCs/>
                <w:sz w:val="20"/>
                <w:szCs w:val="20"/>
              </w:rPr>
            </w:pPr>
            <w:r w:rsidRPr="0080620E">
              <w:rPr>
                <w:rFonts w:cstheme="minorHAnsi"/>
                <w:b/>
                <w:bCs/>
                <w:sz w:val="20"/>
                <w:szCs w:val="20"/>
              </w:rPr>
              <w:t>-34</w:t>
            </w:r>
          </w:p>
        </w:tc>
      </w:tr>
      <w:tr w:rsidR="00C133BC" w:rsidRPr="0080620E" w:rsidTr="0037688A">
        <w:trPr>
          <w:trHeight w:val="246"/>
          <w:jc w:val="center"/>
        </w:trPr>
        <w:tc>
          <w:tcPr>
            <w:tcW w:w="1935" w:type="dxa"/>
            <w:shd w:val="clear" w:color="auto" w:fill="C2D69B" w:themeFill="accent3" w:themeFillTint="99"/>
            <w:vAlign w:val="center"/>
          </w:tcPr>
          <w:p w:rsidR="00C133BC" w:rsidRPr="00A54B36" w:rsidRDefault="00C133BC" w:rsidP="003458CA">
            <w:pPr>
              <w:pStyle w:val="ListParagraph"/>
              <w:ind w:left="0"/>
              <w:jc w:val="center"/>
              <w:rPr>
                <w:rFonts w:cstheme="minorHAnsi"/>
                <w:b/>
                <w:bCs/>
              </w:rPr>
            </w:pPr>
            <w:r w:rsidRPr="00A54B36">
              <w:rPr>
                <w:rFonts w:cstheme="minorHAnsi"/>
                <w:b/>
                <w:bCs/>
              </w:rPr>
              <w:t>Struck by object</w:t>
            </w:r>
          </w:p>
        </w:tc>
        <w:tc>
          <w:tcPr>
            <w:tcW w:w="1816" w:type="dxa"/>
            <w:shd w:val="clear" w:color="auto" w:fill="EAF1DD" w:themeFill="accent3" w:themeFillTint="33"/>
            <w:vAlign w:val="center"/>
          </w:tcPr>
          <w:p w:rsidR="00C133BC" w:rsidRPr="00E30811" w:rsidRDefault="00F710D9" w:rsidP="003458CA">
            <w:pPr>
              <w:pStyle w:val="ListParagraph"/>
              <w:spacing w:after="200" w:line="276" w:lineRule="auto"/>
              <w:ind w:left="0"/>
              <w:jc w:val="center"/>
              <w:rPr>
                <w:rFonts w:cstheme="minorHAnsi"/>
                <w:sz w:val="20"/>
                <w:szCs w:val="20"/>
              </w:rPr>
            </w:pPr>
            <w:r w:rsidRPr="00F710D9">
              <w:rPr>
                <w:rFonts w:cstheme="minorHAnsi"/>
                <w:sz w:val="20"/>
                <w:szCs w:val="20"/>
              </w:rPr>
              <w:t>12</w:t>
            </w:r>
          </w:p>
        </w:tc>
        <w:tc>
          <w:tcPr>
            <w:tcW w:w="1816" w:type="dxa"/>
            <w:shd w:val="clear" w:color="auto" w:fill="D6E3BC" w:themeFill="accent3" w:themeFillTint="66"/>
            <w:vAlign w:val="center"/>
          </w:tcPr>
          <w:p w:rsidR="00C133BC" w:rsidRPr="00E30811" w:rsidRDefault="00F710D9" w:rsidP="003458CA">
            <w:pPr>
              <w:pStyle w:val="ListParagraph"/>
              <w:spacing w:after="200" w:line="276" w:lineRule="auto"/>
              <w:ind w:left="0"/>
              <w:jc w:val="center"/>
              <w:rPr>
                <w:rFonts w:cstheme="minorHAnsi"/>
                <w:sz w:val="20"/>
                <w:szCs w:val="20"/>
              </w:rPr>
            </w:pPr>
            <w:r w:rsidRPr="00F710D9">
              <w:rPr>
                <w:rFonts w:cstheme="minorHAnsi"/>
                <w:sz w:val="20"/>
                <w:szCs w:val="20"/>
              </w:rPr>
              <w:t>6</w:t>
            </w:r>
          </w:p>
        </w:tc>
        <w:tc>
          <w:tcPr>
            <w:tcW w:w="1842" w:type="dxa"/>
            <w:shd w:val="clear" w:color="auto" w:fill="C2D69B" w:themeFill="accent3" w:themeFillTint="99"/>
            <w:vAlign w:val="center"/>
          </w:tcPr>
          <w:p w:rsidR="00C133BC" w:rsidRPr="0080620E" w:rsidRDefault="00A9065D" w:rsidP="0045641E">
            <w:pPr>
              <w:pStyle w:val="ListParagraph"/>
              <w:ind w:left="0"/>
              <w:jc w:val="center"/>
              <w:rPr>
                <w:rFonts w:cstheme="minorHAnsi"/>
                <w:b/>
                <w:bCs/>
                <w:sz w:val="20"/>
                <w:szCs w:val="20"/>
              </w:rPr>
            </w:pPr>
            <w:r w:rsidRPr="0080620E">
              <w:rPr>
                <w:rFonts w:cstheme="minorHAnsi"/>
                <w:b/>
                <w:bCs/>
                <w:sz w:val="20"/>
                <w:szCs w:val="20"/>
              </w:rPr>
              <w:t>+</w:t>
            </w:r>
            <w:r w:rsidR="0045641E" w:rsidRPr="0080620E">
              <w:rPr>
                <w:rFonts w:cstheme="minorHAnsi"/>
                <w:b/>
                <w:bCs/>
                <w:sz w:val="20"/>
                <w:szCs w:val="20"/>
              </w:rPr>
              <w:t>100</w:t>
            </w:r>
          </w:p>
        </w:tc>
      </w:tr>
      <w:tr w:rsidR="00B36BDF" w:rsidRPr="0080620E" w:rsidTr="0037688A">
        <w:trPr>
          <w:trHeight w:val="246"/>
          <w:jc w:val="center"/>
        </w:trPr>
        <w:tc>
          <w:tcPr>
            <w:tcW w:w="1935" w:type="dxa"/>
            <w:shd w:val="clear" w:color="auto" w:fill="C2D69B" w:themeFill="accent3" w:themeFillTint="99"/>
            <w:vAlign w:val="center"/>
          </w:tcPr>
          <w:p w:rsidR="00B36BDF" w:rsidRPr="00A54B36" w:rsidRDefault="00B36BDF" w:rsidP="00A941AA">
            <w:pPr>
              <w:pStyle w:val="ListParagraph"/>
              <w:ind w:left="0"/>
              <w:jc w:val="center"/>
              <w:rPr>
                <w:rFonts w:cstheme="minorHAnsi"/>
                <w:b/>
                <w:bCs/>
              </w:rPr>
            </w:pPr>
            <w:r w:rsidRPr="00A54B36">
              <w:rPr>
                <w:rFonts w:cstheme="minorHAnsi"/>
                <w:b/>
                <w:bCs/>
              </w:rPr>
              <w:t>Fall from height</w:t>
            </w:r>
          </w:p>
        </w:tc>
        <w:tc>
          <w:tcPr>
            <w:tcW w:w="1816" w:type="dxa"/>
            <w:shd w:val="clear" w:color="auto" w:fill="EAF1DD" w:themeFill="accent3" w:themeFillTint="33"/>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3</w:t>
            </w:r>
          </w:p>
        </w:tc>
        <w:tc>
          <w:tcPr>
            <w:tcW w:w="1816" w:type="dxa"/>
            <w:shd w:val="clear" w:color="auto" w:fill="D6E3BC" w:themeFill="accent3" w:themeFillTint="66"/>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3</w:t>
            </w:r>
          </w:p>
        </w:tc>
        <w:tc>
          <w:tcPr>
            <w:tcW w:w="1842" w:type="dxa"/>
            <w:shd w:val="clear" w:color="auto" w:fill="C2D69B" w:themeFill="accent3" w:themeFillTint="99"/>
            <w:vAlign w:val="center"/>
          </w:tcPr>
          <w:p w:rsidR="00B36BDF" w:rsidRPr="0080620E" w:rsidRDefault="00B36BDF" w:rsidP="00C133BC">
            <w:pPr>
              <w:pStyle w:val="ListParagraph"/>
              <w:ind w:left="0"/>
              <w:jc w:val="center"/>
              <w:rPr>
                <w:rFonts w:cstheme="minorHAnsi"/>
                <w:b/>
                <w:bCs/>
                <w:sz w:val="20"/>
                <w:szCs w:val="20"/>
              </w:rPr>
            </w:pPr>
            <w:r w:rsidRPr="0080620E">
              <w:rPr>
                <w:rFonts w:cstheme="minorHAnsi"/>
                <w:b/>
                <w:bCs/>
                <w:sz w:val="20"/>
                <w:szCs w:val="20"/>
              </w:rPr>
              <w:t>0</w:t>
            </w:r>
          </w:p>
        </w:tc>
      </w:tr>
      <w:tr w:rsidR="00B36BDF" w:rsidRPr="0080620E" w:rsidTr="0037688A">
        <w:trPr>
          <w:trHeight w:val="246"/>
          <w:jc w:val="center"/>
        </w:trPr>
        <w:tc>
          <w:tcPr>
            <w:tcW w:w="1935" w:type="dxa"/>
            <w:shd w:val="clear" w:color="auto" w:fill="C2D69B" w:themeFill="accent3" w:themeFillTint="99"/>
            <w:vAlign w:val="center"/>
          </w:tcPr>
          <w:p w:rsidR="00B36BDF" w:rsidRPr="00A54B36" w:rsidRDefault="00B36BDF" w:rsidP="00A941AA">
            <w:pPr>
              <w:pStyle w:val="ListParagraph"/>
              <w:ind w:left="0"/>
              <w:jc w:val="center"/>
              <w:rPr>
                <w:rFonts w:cstheme="minorHAnsi"/>
                <w:b/>
                <w:bCs/>
              </w:rPr>
            </w:pPr>
            <w:r w:rsidRPr="00A54B36">
              <w:rPr>
                <w:rFonts w:cstheme="minorHAnsi"/>
                <w:b/>
                <w:bCs/>
              </w:rPr>
              <w:t>MVI</w:t>
            </w:r>
          </w:p>
        </w:tc>
        <w:tc>
          <w:tcPr>
            <w:tcW w:w="1816" w:type="dxa"/>
            <w:shd w:val="clear" w:color="auto" w:fill="EAF1DD" w:themeFill="accent3" w:themeFillTint="33"/>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3</w:t>
            </w:r>
          </w:p>
        </w:tc>
        <w:tc>
          <w:tcPr>
            <w:tcW w:w="1816" w:type="dxa"/>
            <w:shd w:val="clear" w:color="auto" w:fill="D6E3BC" w:themeFill="accent3" w:themeFillTint="66"/>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1</w:t>
            </w:r>
          </w:p>
        </w:tc>
        <w:tc>
          <w:tcPr>
            <w:tcW w:w="1842" w:type="dxa"/>
            <w:shd w:val="clear" w:color="auto" w:fill="C2D69B" w:themeFill="accent3" w:themeFillTint="99"/>
            <w:vAlign w:val="center"/>
          </w:tcPr>
          <w:p w:rsidR="00B36BDF" w:rsidRPr="0080620E" w:rsidRDefault="009457C3" w:rsidP="00C133BC">
            <w:pPr>
              <w:pStyle w:val="ListParagraph"/>
              <w:ind w:left="0"/>
              <w:jc w:val="center"/>
              <w:rPr>
                <w:rFonts w:cstheme="minorHAnsi"/>
                <w:b/>
                <w:bCs/>
                <w:sz w:val="20"/>
                <w:szCs w:val="20"/>
              </w:rPr>
            </w:pPr>
            <w:r w:rsidRPr="0080620E">
              <w:rPr>
                <w:rFonts w:cstheme="minorHAnsi"/>
                <w:b/>
                <w:bCs/>
                <w:sz w:val="20"/>
                <w:szCs w:val="20"/>
              </w:rPr>
              <w:t>+</w:t>
            </w:r>
            <w:r w:rsidR="00B36BDF" w:rsidRPr="0080620E">
              <w:rPr>
                <w:rFonts w:cstheme="minorHAnsi"/>
                <w:b/>
                <w:bCs/>
                <w:sz w:val="20"/>
                <w:szCs w:val="20"/>
              </w:rPr>
              <w:t>100</w:t>
            </w:r>
          </w:p>
        </w:tc>
      </w:tr>
      <w:tr w:rsidR="00C133BC" w:rsidRPr="0080620E" w:rsidTr="0037688A">
        <w:trPr>
          <w:trHeight w:val="246"/>
          <w:jc w:val="center"/>
        </w:trPr>
        <w:tc>
          <w:tcPr>
            <w:tcW w:w="1935" w:type="dxa"/>
            <w:shd w:val="clear" w:color="auto" w:fill="C2D69B" w:themeFill="accent3" w:themeFillTint="99"/>
            <w:vAlign w:val="center"/>
          </w:tcPr>
          <w:p w:rsidR="00C133BC" w:rsidRPr="00A54B36" w:rsidRDefault="00C133BC" w:rsidP="00A941AA">
            <w:pPr>
              <w:pStyle w:val="ListParagraph"/>
              <w:ind w:left="0"/>
              <w:jc w:val="center"/>
              <w:rPr>
                <w:rFonts w:cstheme="minorHAnsi"/>
                <w:b/>
                <w:bCs/>
              </w:rPr>
            </w:pPr>
            <w:r w:rsidRPr="00A54B36">
              <w:rPr>
                <w:rFonts w:cstheme="minorHAnsi"/>
                <w:b/>
                <w:bCs/>
              </w:rPr>
              <w:t>Chemical burns</w:t>
            </w:r>
          </w:p>
        </w:tc>
        <w:tc>
          <w:tcPr>
            <w:tcW w:w="1816" w:type="dxa"/>
            <w:shd w:val="clear" w:color="auto" w:fill="EAF1DD" w:themeFill="accent3" w:themeFillTint="33"/>
            <w:vAlign w:val="center"/>
          </w:tcPr>
          <w:p w:rsidR="00C133BC"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0</w:t>
            </w:r>
          </w:p>
        </w:tc>
        <w:tc>
          <w:tcPr>
            <w:tcW w:w="1816" w:type="dxa"/>
            <w:shd w:val="clear" w:color="auto" w:fill="D6E3BC" w:themeFill="accent3" w:themeFillTint="66"/>
            <w:vAlign w:val="center"/>
          </w:tcPr>
          <w:p w:rsidR="00C133BC"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2</w:t>
            </w:r>
          </w:p>
        </w:tc>
        <w:tc>
          <w:tcPr>
            <w:tcW w:w="1842" w:type="dxa"/>
            <w:shd w:val="clear" w:color="auto" w:fill="C2D69B" w:themeFill="accent3" w:themeFillTint="99"/>
            <w:vAlign w:val="center"/>
          </w:tcPr>
          <w:p w:rsidR="00C133BC" w:rsidRPr="0080620E" w:rsidRDefault="009457C3" w:rsidP="00B36BDF">
            <w:pPr>
              <w:pStyle w:val="ListParagraph"/>
              <w:ind w:left="0"/>
              <w:jc w:val="center"/>
              <w:rPr>
                <w:rFonts w:cstheme="minorHAnsi"/>
                <w:b/>
                <w:bCs/>
                <w:sz w:val="20"/>
                <w:szCs w:val="20"/>
              </w:rPr>
            </w:pPr>
            <w:r w:rsidRPr="0080620E">
              <w:rPr>
                <w:rFonts w:cstheme="minorHAnsi"/>
                <w:b/>
                <w:bCs/>
                <w:sz w:val="20"/>
                <w:szCs w:val="20"/>
              </w:rPr>
              <w:t>-</w:t>
            </w:r>
            <w:r w:rsidR="00C133BC" w:rsidRPr="0080620E">
              <w:rPr>
                <w:rFonts w:cstheme="minorHAnsi"/>
                <w:b/>
                <w:bCs/>
                <w:sz w:val="20"/>
                <w:szCs w:val="20"/>
              </w:rPr>
              <w:t>100</w:t>
            </w:r>
          </w:p>
        </w:tc>
      </w:tr>
      <w:tr w:rsidR="00B36BDF" w:rsidRPr="0080620E" w:rsidTr="0037688A">
        <w:trPr>
          <w:trHeight w:val="246"/>
          <w:jc w:val="center"/>
        </w:trPr>
        <w:tc>
          <w:tcPr>
            <w:tcW w:w="1935" w:type="dxa"/>
            <w:shd w:val="clear" w:color="auto" w:fill="C2D69B" w:themeFill="accent3" w:themeFillTint="99"/>
            <w:vAlign w:val="center"/>
          </w:tcPr>
          <w:p w:rsidR="00B36BDF" w:rsidRPr="00A54B36" w:rsidRDefault="00B36BDF" w:rsidP="00A941AA">
            <w:pPr>
              <w:pStyle w:val="ListParagraph"/>
              <w:ind w:left="0"/>
              <w:jc w:val="center"/>
              <w:rPr>
                <w:rFonts w:cstheme="minorHAnsi"/>
                <w:b/>
                <w:bCs/>
              </w:rPr>
            </w:pPr>
            <w:r w:rsidRPr="00A54B36">
              <w:rPr>
                <w:rFonts w:cstheme="minorHAnsi"/>
                <w:b/>
                <w:bCs/>
              </w:rPr>
              <w:t xml:space="preserve">Electrical burns </w:t>
            </w:r>
          </w:p>
        </w:tc>
        <w:tc>
          <w:tcPr>
            <w:tcW w:w="1816" w:type="dxa"/>
            <w:shd w:val="clear" w:color="auto" w:fill="EAF1DD" w:themeFill="accent3" w:themeFillTint="33"/>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0</w:t>
            </w:r>
          </w:p>
        </w:tc>
        <w:tc>
          <w:tcPr>
            <w:tcW w:w="1816" w:type="dxa"/>
            <w:shd w:val="clear" w:color="auto" w:fill="D6E3BC" w:themeFill="accent3" w:themeFillTint="66"/>
            <w:vAlign w:val="center"/>
          </w:tcPr>
          <w:p w:rsidR="00B36BDF" w:rsidRPr="00E30811" w:rsidRDefault="00F710D9" w:rsidP="00B36BDF">
            <w:pPr>
              <w:pStyle w:val="ListParagraph"/>
              <w:spacing w:after="200" w:line="276" w:lineRule="auto"/>
              <w:ind w:left="0"/>
              <w:jc w:val="center"/>
              <w:rPr>
                <w:rFonts w:cstheme="minorHAnsi"/>
                <w:sz w:val="20"/>
                <w:szCs w:val="20"/>
              </w:rPr>
            </w:pPr>
            <w:r w:rsidRPr="00F710D9">
              <w:rPr>
                <w:rFonts w:cstheme="minorHAnsi"/>
                <w:sz w:val="20"/>
                <w:szCs w:val="20"/>
              </w:rPr>
              <w:t>1</w:t>
            </w:r>
          </w:p>
        </w:tc>
        <w:tc>
          <w:tcPr>
            <w:tcW w:w="1842" w:type="dxa"/>
            <w:shd w:val="clear" w:color="auto" w:fill="C2D69B" w:themeFill="accent3" w:themeFillTint="99"/>
            <w:vAlign w:val="center"/>
          </w:tcPr>
          <w:p w:rsidR="00B36BDF" w:rsidRPr="0080620E" w:rsidRDefault="009457C3" w:rsidP="00C133BC">
            <w:pPr>
              <w:pStyle w:val="ListParagraph"/>
              <w:ind w:left="0"/>
              <w:jc w:val="center"/>
              <w:rPr>
                <w:rFonts w:cstheme="minorHAnsi"/>
                <w:b/>
                <w:bCs/>
                <w:sz w:val="20"/>
                <w:szCs w:val="20"/>
              </w:rPr>
            </w:pPr>
            <w:r w:rsidRPr="0080620E">
              <w:rPr>
                <w:rFonts w:cstheme="minorHAnsi"/>
                <w:b/>
                <w:bCs/>
                <w:sz w:val="20"/>
                <w:szCs w:val="20"/>
              </w:rPr>
              <w:t>-</w:t>
            </w:r>
            <w:r w:rsidR="00B36BDF" w:rsidRPr="0080620E">
              <w:rPr>
                <w:rFonts w:cstheme="minorHAnsi"/>
                <w:b/>
                <w:bCs/>
                <w:sz w:val="20"/>
                <w:szCs w:val="20"/>
              </w:rPr>
              <w:t>100</w:t>
            </w:r>
          </w:p>
        </w:tc>
      </w:tr>
      <w:tr w:rsidR="00B36BDF" w:rsidRPr="0080620E" w:rsidTr="0037688A">
        <w:trPr>
          <w:trHeight w:val="246"/>
          <w:jc w:val="center"/>
        </w:trPr>
        <w:tc>
          <w:tcPr>
            <w:tcW w:w="1935" w:type="dxa"/>
            <w:shd w:val="clear" w:color="auto" w:fill="C2D69B" w:themeFill="accent3" w:themeFillTint="99"/>
            <w:vAlign w:val="center"/>
          </w:tcPr>
          <w:p w:rsidR="00B36BDF" w:rsidRPr="0080620E" w:rsidRDefault="00B36BDF" w:rsidP="00A941AA">
            <w:pPr>
              <w:pStyle w:val="ListParagraph"/>
              <w:ind w:left="0"/>
              <w:jc w:val="center"/>
              <w:rPr>
                <w:rFonts w:cstheme="minorHAnsi"/>
                <w:b/>
                <w:bCs/>
              </w:rPr>
            </w:pPr>
            <w:r w:rsidRPr="0080620E">
              <w:rPr>
                <w:rFonts w:cstheme="minorHAnsi"/>
                <w:b/>
                <w:bCs/>
              </w:rPr>
              <w:t>Total</w:t>
            </w:r>
          </w:p>
        </w:tc>
        <w:tc>
          <w:tcPr>
            <w:tcW w:w="1816" w:type="dxa"/>
            <w:shd w:val="clear" w:color="auto" w:fill="EAF1DD" w:themeFill="accent3" w:themeFillTint="33"/>
            <w:vAlign w:val="center"/>
          </w:tcPr>
          <w:p w:rsidR="00B36BDF" w:rsidRPr="00B27CF9" w:rsidRDefault="00C133BC" w:rsidP="0045641E">
            <w:pPr>
              <w:pStyle w:val="ListParagraph"/>
              <w:ind w:left="0"/>
              <w:jc w:val="center"/>
              <w:rPr>
                <w:rFonts w:cstheme="minorHAnsi"/>
                <w:b/>
                <w:bCs/>
                <w:sz w:val="20"/>
                <w:szCs w:val="20"/>
              </w:rPr>
            </w:pPr>
            <w:r w:rsidRPr="00B27CF9">
              <w:rPr>
                <w:rFonts w:cstheme="minorHAnsi"/>
                <w:b/>
                <w:bCs/>
                <w:sz w:val="20"/>
                <w:szCs w:val="20"/>
              </w:rPr>
              <w:t>3</w:t>
            </w:r>
            <w:r w:rsidR="0045641E" w:rsidRPr="00B27CF9">
              <w:rPr>
                <w:rFonts w:cstheme="minorHAnsi"/>
                <w:b/>
                <w:bCs/>
                <w:sz w:val="20"/>
                <w:szCs w:val="20"/>
              </w:rPr>
              <w:t>3</w:t>
            </w:r>
          </w:p>
        </w:tc>
        <w:tc>
          <w:tcPr>
            <w:tcW w:w="1816" w:type="dxa"/>
            <w:shd w:val="clear" w:color="auto" w:fill="D6E3BC" w:themeFill="accent3" w:themeFillTint="66"/>
            <w:vAlign w:val="center"/>
          </w:tcPr>
          <w:p w:rsidR="00B36BDF" w:rsidRPr="0080620E" w:rsidRDefault="00B36BDF" w:rsidP="00C133BC">
            <w:pPr>
              <w:pStyle w:val="ListParagraph"/>
              <w:ind w:left="0"/>
              <w:jc w:val="center"/>
              <w:rPr>
                <w:rFonts w:cstheme="minorHAnsi"/>
                <w:b/>
                <w:bCs/>
                <w:sz w:val="20"/>
                <w:szCs w:val="20"/>
              </w:rPr>
            </w:pPr>
            <w:r w:rsidRPr="0080620E">
              <w:rPr>
                <w:rFonts w:cstheme="minorHAnsi"/>
                <w:b/>
                <w:bCs/>
                <w:sz w:val="20"/>
                <w:szCs w:val="20"/>
              </w:rPr>
              <w:t>3</w:t>
            </w:r>
            <w:r w:rsidR="00C133BC" w:rsidRPr="0080620E">
              <w:rPr>
                <w:rFonts w:cstheme="minorHAnsi"/>
                <w:b/>
                <w:bCs/>
                <w:sz w:val="20"/>
                <w:szCs w:val="20"/>
              </w:rPr>
              <w:t>8</w:t>
            </w:r>
          </w:p>
        </w:tc>
        <w:tc>
          <w:tcPr>
            <w:tcW w:w="1842" w:type="dxa"/>
            <w:shd w:val="clear" w:color="auto" w:fill="C2D69B" w:themeFill="accent3" w:themeFillTint="99"/>
            <w:vAlign w:val="center"/>
          </w:tcPr>
          <w:p w:rsidR="00B36BDF" w:rsidRPr="0080620E" w:rsidRDefault="009457C3" w:rsidP="00C133BC">
            <w:pPr>
              <w:pStyle w:val="ListParagraph"/>
              <w:ind w:left="0"/>
              <w:jc w:val="center"/>
              <w:rPr>
                <w:rFonts w:cstheme="minorHAnsi"/>
                <w:b/>
                <w:bCs/>
                <w:sz w:val="20"/>
                <w:szCs w:val="20"/>
              </w:rPr>
            </w:pPr>
            <w:r w:rsidRPr="0080620E">
              <w:rPr>
                <w:rFonts w:cstheme="minorHAnsi"/>
                <w:b/>
                <w:bCs/>
                <w:sz w:val="20"/>
                <w:szCs w:val="20"/>
              </w:rPr>
              <w:t>-13</w:t>
            </w:r>
          </w:p>
        </w:tc>
      </w:tr>
    </w:tbl>
    <w:p w:rsidR="00112DE4" w:rsidRPr="00E30811" w:rsidRDefault="00112DE4" w:rsidP="00CD4387">
      <w:pPr>
        <w:spacing w:after="120" w:line="240" w:lineRule="auto"/>
        <w:rPr>
          <w:rFonts w:cstheme="minorHAnsi"/>
          <w:b/>
          <w:bCs/>
          <w:noProof/>
          <w:sz w:val="4"/>
          <w:szCs w:val="4"/>
        </w:rPr>
      </w:pPr>
    </w:p>
    <w:p w:rsidR="000D6008" w:rsidRDefault="007204C5" w:rsidP="00333710">
      <w:pPr>
        <w:pStyle w:val="Heading1"/>
        <w:numPr>
          <w:ilvl w:val="1"/>
          <w:numId w:val="45"/>
        </w:numPr>
        <w:spacing w:before="120" w:after="120"/>
        <w:ind w:left="1094" w:hanging="547"/>
        <w:rPr>
          <w:rFonts w:cstheme="minorHAnsi"/>
          <w:b w:val="0"/>
          <w:bCs w:val="0"/>
        </w:rPr>
      </w:pPr>
      <w:bookmarkStart w:id="20" w:name="_Toc466274165"/>
      <w:r w:rsidRPr="007204C5">
        <w:rPr>
          <w:rFonts w:cstheme="minorHAnsi"/>
        </w:rPr>
        <w:t>Actual Severity YTD</w:t>
      </w:r>
      <w:bookmarkEnd w:id="20"/>
    </w:p>
    <w:tbl>
      <w:tblPr>
        <w:tblStyle w:val="MediumGrid1-Accent3"/>
        <w:tblW w:w="0" w:type="auto"/>
        <w:jc w:val="center"/>
        <w:tblLook w:val="04A0"/>
      </w:tblPr>
      <w:tblGrid>
        <w:gridCol w:w="398"/>
        <w:gridCol w:w="5183"/>
        <w:gridCol w:w="992"/>
        <w:gridCol w:w="809"/>
      </w:tblGrid>
      <w:tr w:rsidR="00245263" w:rsidRPr="0080620E" w:rsidTr="00A54B36">
        <w:trPr>
          <w:cnfStyle w:val="100000000000"/>
          <w:trHeight w:val="254"/>
          <w:jc w:val="center"/>
        </w:trPr>
        <w:tc>
          <w:tcPr>
            <w:cnfStyle w:val="001000000000"/>
            <w:tcW w:w="5581" w:type="dxa"/>
            <w:gridSpan w:val="2"/>
            <w:vAlign w:val="center"/>
          </w:tcPr>
          <w:p w:rsidR="000D6008" w:rsidRDefault="00A54B36">
            <w:pPr>
              <w:jc w:val="center"/>
              <w:rPr>
                <w:rFonts w:cstheme="minorHAnsi"/>
                <w:b w:val="0"/>
                <w:bCs w:val="0"/>
              </w:rPr>
            </w:pPr>
            <w:r>
              <w:rPr>
                <w:rFonts w:cstheme="minorHAnsi"/>
              </w:rPr>
              <w:t>Severity</w:t>
            </w:r>
          </w:p>
        </w:tc>
        <w:tc>
          <w:tcPr>
            <w:tcW w:w="992" w:type="dxa"/>
            <w:shd w:val="clear" w:color="auto" w:fill="EAF1DD" w:themeFill="accent3" w:themeFillTint="33"/>
            <w:vAlign w:val="center"/>
          </w:tcPr>
          <w:p w:rsidR="009A7D20" w:rsidRPr="0080620E" w:rsidRDefault="009A7D20" w:rsidP="00A54B36">
            <w:pPr>
              <w:jc w:val="center"/>
              <w:cnfStyle w:val="100000000000"/>
              <w:rPr>
                <w:rFonts w:cstheme="minorHAnsi"/>
              </w:rPr>
            </w:pPr>
            <w:r w:rsidRPr="0080620E">
              <w:rPr>
                <w:rFonts w:cstheme="minorHAnsi"/>
              </w:rPr>
              <w:t>YTD</w:t>
            </w:r>
          </w:p>
          <w:p w:rsidR="00245263" w:rsidRPr="0080620E" w:rsidRDefault="00245263" w:rsidP="00A54B36">
            <w:pPr>
              <w:jc w:val="center"/>
              <w:cnfStyle w:val="100000000000"/>
              <w:rPr>
                <w:rFonts w:cstheme="minorHAnsi"/>
              </w:rPr>
            </w:pPr>
            <w:r w:rsidRPr="0080620E">
              <w:rPr>
                <w:rFonts w:cstheme="minorHAnsi"/>
              </w:rPr>
              <w:t>201</w:t>
            </w:r>
            <w:r w:rsidR="006B552E" w:rsidRPr="0080620E">
              <w:rPr>
                <w:rFonts w:cstheme="minorHAnsi"/>
              </w:rPr>
              <w:t>6</w:t>
            </w:r>
          </w:p>
        </w:tc>
        <w:tc>
          <w:tcPr>
            <w:tcW w:w="809" w:type="dxa"/>
            <w:shd w:val="clear" w:color="auto" w:fill="D6E3BC" w:themeFill="accent3" w:themeFillTint="66"/>
            <w:vAlign w:val="center"/>
          </w:tcPr>
          <w:p w:rsidR="009A7D20" w:rsidRPr="0080620E" w:rsidRDefault="009A7D20" w:rsidP="00A54B36">
            <w:pPr>
              <w:jc w:val="center"/>
              <w:cnfStyle w:val="100000000000"/>
              <w:rPr>
                <w:rFonts w:cstheme="minorHAnsi"/>
              </w:rPr>
            </w:pPr>
            <w:r w:rsidRPr="0080620E">
              <w:rPr>
                <w:rFonts w:cstheme="minorHAnsi"/>
              </w:rPr>
              <w:t>YTD</w:t>
            </w:r>
          </w:p>
          <w:p w:rsidR="00245263" w:rsidRPr="0080620E" w:rsidRDefault="00245263" w:rsidP="00A54B36">
            <w:pPr>
              <w:jc w:val="center"/>
              <w:cnfStyle w:val="100000000000"/>
              <w:rPr>
                <w:rFonts w:cstheme="minorHAnsi"/>
              </w:rPr>
            </w:pPr>
            <w:r w:rsidRPr="0080620E">
              <w:rPr>
                <w:rFonts w:cstheme="minorHAnsi"/>
              </w:rPr>
              <w:t>201</w:t>
            </w:r>
            <w:r w:rsidR="006B552E" w:rsidRPr="0080620E">
              <w:rPr>
                <w:rFonts w:cstheme="minorHAnsi"/>
              </w:rPr>
              <w:t>5</w:t>
            </w:r>
          </w:p>
        </w:tc>
      </w:tr>
      <w:tr w:rsidR="00245263" w:rsidRPr="0080620E" w:rsidTr="0037688A">
        <w:trPr>
          <w:cnfStyle w:val="000000100000"/>
          <w:trHeight w:val="254"/>
          <w:jc w:val="center"/>
        </w:trPr>
        <w:tc>
          <w:tcPr>
            <w:cnfStyle w:val="001000000000"/>
            <w:tcW w:w="398" w:type="dxa"/>
          </w:tcPr>
          <w:p w:rsidR="00245263" w:rsidRPr="0080620E" w:rsidRDefault="00245263" w:rsidP="00A941AA">
            <w:pPr>
              <w:rPr>
                <w:rFonts w:cstheme="minorHAnsi"/>
              </w:rPr>
            </w:pPr>
            <w:r w:rsidRPr="0080620E">
              <w:rPr>
                <w:rFonts w:cstheme="minorHAnsi"/>
              </w:rPr>
              <w:t>a.</w:t>
            </w:r>
          </w:p>
        </w:tc>
        <w:tc>
          <w:tcPr>
            <w:tcW w:w="5183" w:type="dxa"/>
          </w:tcPr>
          <w:p w:rsidR="000D6008" w:rsidRDefault="00245263">
            <w:pPr>
              <w:jc w:val="center"/>
              <w:cnfStyle w:val="000000100000"/>
              <w:rPr>
                <w:rFonts w:cstheme="minorHAnsi"/>
                <w:b/>
                <w:bCs/>
              </w:rPr>
            </w:pPr>
            <w:r w:rsidRPr="0080620E">
              <w:rPr>
                <w:rFonts w:cstheme="minorHAnsi"/>
              </w:rPr>
              <w:t>Severity 2 (minor injury)</w:t>
            </w:r>
          </w:p>
        </w:tc>
        <w:tc>
          <w:tcPr>
            <w:tcW w:w="992" w:type="dxa"/>
            <w:shd w:val="clear" w:color="auto" w:fill="EAF1DD" w:themeFill="accent3" w:themeFillTint="33"/>
          </w:tcPr>
          <w:p w:rsidR="00245263" w:rsidRPr="0080620E" w:rsidRDefault="00862BF9" w:rsidP="004C5646">
            <w:pPr>
              <w:jc w:val="center"/>
              <w:cnfStyle w:val="000000100000"/>
              <w:rPr>
                <w:rFonts w:cstheme="minorHAnsi"/>
              </w:rPr>
            </w:pPr>
            <w:r w:rsidRPr="0080620E">
              <w:rPr>
                <w:rFonts w:cstheme="minorHAnsi"/>
              </w:rPr>
              <w:t>0</w:t>
            </w:r>
          </w:p>
        </w:tc>
        <w:tc>
          <w:tcPr>
            <w:tcW w:w="809" w:type="dxa"/>
            <w:shd w:val="clear" w:color="auto" w:fill="D6E3BC" w:themeFill="accent3" w:themeFillTint="66"/>
          </w:tcPr>
          <w:p w:rsidR="00245263" w:rsidRPr="0080620E" w:rsidRDefault="00862BF9" w:rsidP="004C5646">
            <w:pPr>
              <w:jc w:val="center"/>
              <w:cnfStyle w:val="000000100000"/>
              <w:rPr>
                <w:rFonts w:cstheme="minorHAnsi"/>
              </w:rPr>
            </w:pPr>
            <w:r w:rsidRPr="0080620E">
              <w:rPr>
                <w:rFonts w:cstheme="minorHAnsi"/>
              </w:rPr>
              <w:t>0</w:t>
            </w:r>
          </w:p>
        </w:tc>
      </w:tr>
      <w:tr w:rsidR="00245263" w:rsidRPr="0080620E" w:rsidTr="0037688A">
        <w:trPr>
          <w:trHeight w:val="254"/>
          <w:jc w:val="center"/>
        </w:trPr>
        <w:tc>
          <w:tcPr>
            <w:cnfStyle w:val="001000000000"/>
            <w:tcW w:w="398" w:type="dxa"/>
          </w:tcPr>
          <w:p w:rsidR="00245263" w:rsidRPr="0080620E" w:rsidRDefault="00245263" w:rsidP="00A941AA">
            <w:pPr>
              <w:rPr>
                <w:rFonts w:cstheme="minorHAnsi"/>
              </w:rPr>
            </w:pPr>
            <w:r w:rsidRPr="0080620E">
              <w:rPr>
                <w:rFonts w:cstheme="minorHAnsi"/>
              </w:rPr>
              <w:t>b.</w:t>
            </w:r>
          </w:p>
        </w:tc>
        <w:tc>
          <w:tcPr>
            <w:tcW w:w="5183" w:type="dxa"/>
          </w:tcPr>
          <w:p w:rsidR="000D6008" w:rsidRDefault="00245263">
            <w:pPr>
              <w:jc w:val="center"/>
              <w:cnfStyle w:val="000000000000"/>
              <w:rPr>
                <w:rFonts w:cstheme="minorHAnsi"/>
              </w:rPr>
            </w:pPr>
            <w:r w:rsidRPr="0080620E">
              <w:rPr>
                <w:rFonts w:cstheme="minorHAnsi"/>
              </w:rPr>
              <w:t>Severity 3 (major injury)</w:t>
            </w:r>
          </w:p>
        </w:tc>
        <w:tc>
          <w:tcPr>
            <w:tcW w:w="992" w:type="dxa"/>
            <w:shd w:val="clear" w:color="auto" w:fill="EAF1DD" w:themeFill="accent3" w:themeFillTint="33"/>
          </w:tcPr>
          <w:p w:rsidR="00245263" w:rsidRPr="0080620E" w:rsidRDefault="0045641E" w:rsidP="004C5646">
            <w:pPr>
              <w:jc w:val="center"/>
              <w:cnfStyle w:val="000000000000"/>
              <w:rPr>
                <w:rFonts w:cstheme="minorHAnsi"/>
              </w:rPr>
            </w:pPr>
            <w:r w:rsidRPr="0080620E">
              <w:rPr>
                <w:rFonts w:cstheme="minorHAnsi"/>
              </w:rPr>
              <w:t>30</w:t>
            </w:r>
          </w:p>
        </w:tc>
        <w:tc>
          <w:tcPr>
            <w:tcW w:w="809" w:type="dxa"/>
            <w:shd w:val="clear" w:color="auto" w:fill="D6E3BC" w:themeFill="accent3" w:themeFillTint="66"/>
          </w:tcPr>
          <w:p w:rsidR="00245263" w:rsidRPr="0080620E" w:rsidRDefault="006B552E" w:rsidP="004C5646">
            <w:pPr>
              <w:jc w:val="center"/>
              <w:cnfStyle w:val="000000000000"/>
              <w:rPr>
                <w:rFonts w:cstheme="minorHAnsi"/>
              </w:rPr>
            </w:pPr>
            <w:r w:rsidRPr="0080620E">
              <w:rPr>
                <w:rFonts w:cstheme="minorHAnsi"/>
              </w:rPr>
              <w:t>37</w:t>
            </w:r>
          </w:p>
        </w:tc>
      </w:tr>
      <w:tr w:rsidR="00245263" w:rsidRPr="0080620E" w:rsidTr="0037688A">
        <w:trPr>
          <w:cnfStyle w:val="000000100000"/>
          <w:trHeight w:val="266"/>
          <w:jc w:val="center"/>
        </w:trPr>
        <w:tc>
          <w:tcPr>
            <w:cnfStyle w:val="001000000000"/>
            <w:tcW w:w="398" w:type="dxa"/>
          </w:tcPr>
          <w:p w:rsidR="00245263" w:rsidRPr="0080620E" w:rsidRDefault="00245263" w:rsidP="00A941AA">
            <w:pPr>
              <w:rPr>
                <w:rFonts w:cstheme="minorHAnsi"/>
              </w:rPr>
            </w:pPr>
            <w:r w:rsidRPr="0080620E">
              <w:rPr>
                <w:rFonts w:cstheme="minorHAnsi"/>
              </w:rPr>
              <w:t>c.</w:t>
            </w:r>
          </w:p>
        </w:tc>
        <w:tc>
          <w:tcPr>
            <w:tcW w:w="5183" w:type="dxa"/>
          </w:tcPr>
          <w:p w:rsidR="000D6008" w:rsidRDefault="00245263">
            <w:pPr>
              <w:jc w:val="center"/>
              <w:cnfStyle w:val="000000100000"/>
              <w:rPr>
                <w:rFonts w:cstheme="minorHAnsi"/>
              </w:rPr>
            </w:pPr>
            <w:r w:rsidRPr="0080620E">
              <w:rPr>
                <w:rFonts w:cstheme="minorHAnsi"/>
              </w:rPr>
              <w:t>Severity 4 (fatality)</w:t>
            </w:r>
          </w:p>
        </w:tc>
        <w:tc>
          <w:tcPr>
            <w:tcW w:w="992" w:type="dxa"/>
            <w:shd w:val="clear" w:color="auto" w:fill="EAF1DD" w:themeFill="accent3" w:themeFillTint="33"/>
          </w:tcPr>
          <w:p w:rsidR="00245263" w:rsidRPr="0080620E" w:rsidRDefault="006B552E" w:rsidP="004C5646">
            <w:pPr>
              <w:jc w:val="center"/>
              <w:cnfStyle w:val="000000100000"/>
              <w:rPr>
                <w:rFonts w:cstheme="minorHAnsi"/>
              </w:rPr>
            </w:pPr>
            <w:r w:rsidRPr="0080620E">
              <w:rPr>
                <w:rFonts w:cstheme="minorHAnsi"/>
              </w:rPr>
              <w:t>3</w:t>
            </w:r>
          </w:p>
        </w:tc>
        <w:tc>
          <w:tcPr>
            <w:tcW w:w="809" w:type="dxa"/>
            <w:shd w:val="clear" w:color="auto" w:fill="D6E3BC" w:themeFill="accent3" w:themeFillTint="66"/>
          </w:tcPr>
          <w:p w:rsidR="00245263" w:rsidRPr="0080620E" w:rsidRDefault="006B552E" w:rsidP="004C5646">
            <w:pPr>
              <w:jc w:val="center"/>
              <w:cnfStyle w:val="000000100000"/>
              <w:rPr>
                <w:rFonts w:cstheme="minorHAnsi"/>
              </w:rPr>
            </w:pPr>
            <w:r w:rsidRPr="0080620E">
              <w:rPr>
                <w:rFonts w:cstheme="minorHAnsi"/>
              </w:rPr>
              <w:t>1</w:t>
            </w:r>
          </w:p>
        </w:tc>
      </w:tr>
    </w:tbl>
    <w:p w:rsidR="00850292" w:rsidRPr="00E30811" w:rsidRDefault="00850292" w:rsidP="00CD4387">
      <w:pPr>
        <w:spacing w:after="120" w:line="240" w:lineRule="auto"/>
        <w:rPr>
          <w:rFonts w:cstheme="minorHAnsi"/>
          <w:sz w:val="4"/>
          <w:szCs w:val="4"/>
        </w:rPr>
      </w:pPr>
    </w:p>
    <w:p w:rsidR="000D6008" w:rsidRDefault="007204C5" w:rsidP="00333710">
      <w:pPr>
        <w:pStyle w:val="Heading1"/>
        <w:numPr>
          <w:ilvl w:val="1"/>
          <w:numId w:val="45"/>
        </w:numPr>
        <w:spacing w:before="120" w:after="120"/>
        <w:ind w:left="1094" w:hanging="547"/>
        <w:rPr>
          <w:rFonts w:cstheme="minorHAnsi"/>
          <w:b w:val="0"/>
          <w:bCs w:val="0"/>
        </w:rPr>
      </w:pPr>
      <w:bookmarkStart w:id="21" w:name="_Toc466274166"/>
      <w:r w:rsidRPr="007204C5">
        <w:rPr>
          <w:rFonts w:cstheme="minorHAnsi"/>
        </w:rPr>
        <w:t>Potential Severity YTD</w:t>
      </w:r>
      <w:bookmarkEnd w:id="21"/>
    </w:p>
    <w:tbl>
      <w:tblPr>
        <w:tblStyle w:val="MediumGrid1-Accent3"/>
        <w:tblW w:w="0" w:type="auto"/>
        <w:jc w:val="center"/>
        <w:tblLook w:val="04A0"/>
      </w:tblPr>
      <w:tblGrid>
        <w:gridCol w:w="467"/>
        <w:gridCol w:w="5054"/>
        <w:gridCol w:w="976"/>
        <w:gridCol w:w="869"/>
      </w:tblGrid>
      <w:tr w:rsidR="0037688A" w:rsidRPr="0080620E" w:rsidTr="00A54B36">
        <w:trPr>
          <w:cnfStyle w:val="100000000000"/>
          <w:trHeight w:val="282"/>
          <w:jc w:val="center"/>
        </w:trPr>
        <w:tc>
          <w:tcPr>
            <w:cnfStyle w:val="001000000000"/>
            <w:tcW w:w="5521" w:type="dxa"/>
            <w:gridSpan w:val="2"/>
            <w:vAlign w:val="center"/>
          </w:tcPr>
          <w:p w:rsidR="000D6008" w:rsidRDefault="00B159C3">
            <w:pPr>
              <w:jc w:val="center"/>
              <w:rPr>
                <w:rFonts w:cstheme="minorHAnsi"/>
                <w:b w:val="0"/>
                <w:bCs w:val="0"/>
              </w:rPr>
            </w:pPr>
            <w:r>
              <w:rPr>
                <w:rFonts w:cstheme="minorHAnsi"/>
              </w:rPr>
              <w:t>Potential Severity</w:t>
            </w:r>
          </w:p>
        </w:tc>
        <w:tc>
          <w:tcPr>
            <w:tcW w:w="976" w:type="dxa"/>
            <w:shd w:val="clear" w:color="auto" w:fill="EAF1DD" w:themeFill="accent3" w:themeFillTint="33"/>
            <w:vAlign w:val="center"/>
          </w:tcPr>
          <w:p w:rsidR="004C5646" w:rsidRDefault="009A7D20" w:rsidP="00A54B36">
            <w:pPr>
              <w:jc w:val="center"/>
              <w:cnfStyle w:val="100000000000"/>
              <w:rPr>
                <w:rFonts w:cstheme="minorHAnsi"/>
              </w:rPr>
            </w:pPr>
            <w:r w:rsidRPr="0080620E">
              <w:rPr>
                <w:rFonts w:cstheme="minorHAnsi"/>
              </w:rPr>
              <w:t>YTD</w:t>
            </w:r>
          </w:p>
          <w:p w:rsidR="00245263" w:rsidRPr="0080620E" w:rsidRDefault="00245263" w:rsidP="00A54B36">
            <w:pPr>
              <w:jc w:val="center"/>
              <w:cnfStyle w:val="100000000000"/>
              <w:rPr>
                <w:rFonts w:cstheme="minorHAnsi"/>
              </w:rPr>
            </w:pPr>
            <w:r w:rsidRPr="0080620E">
              <w:rPr>
                <w:rFonts w:cstheme="minorHAnsi"/>
              </w:rPr>
              <w:t>201</w:t>
            </w:r>
            <w:r w:rsidR="006B552E" w:rsidRPr="0080620E">
              <w:rPr>
                <w:rFonts w:cstheme="minorHAnsi"/>
              </w:rPr>
              <w:t>6</w:t>
            </w:r>
          </w:p>
        </w:tc>
        <w:tc>
          <w:tcPr>
            <w:tcW w:w="869" w:type="dxa"/>
            <w:shd w:val="clear" w:color="auto" w:fill="D6E3BC" w:themeFill="accent3" w:themeFillTint="66"/>
            <w:vAlign w:val="center"/>
          </w:tcPr>
          <w:p w:rsidR="004C5646" w:rsidRDefault="009A7D20" w:rsidP="00A54B36">
            <w:pPr>
              <w:jc w:val="center"/>
              <w:cnfStyle w:val="100000000000"/>
              <w:rPr>
                <w:rFonts w:cstheme="minorHAnsi"/>
              </w:rPr>
            </w:pPr>
            <w:r w:rsidRPr="0080620E">
              <w:rPr>
                <w:rFonts w:cstheme="minorHAnsi"/>
              </w:rPr>
              <w:t>YTD</w:t>
            </w:r>
          </w:p>
          <w:p w:rsidR="00245263" w:rsidRPr="0080620E" w:rsidRDefault="00245263" w:rsidP="00A54B36">
            <w:pPr>
              <w:jc w:val="center"/>
              <w:cnfStyle w:val="100000000000"/>
              <w:rPr>
                <w:rFonts w:cstheme="minorHAnsi"/>
              </w:rPr>
            </w:pPr>
            <w:r w:rsidRPr="0080620E">
              <w:rPr>
                <w:rFonts w:cstheme="minorHAnsi"/>
              </w:rPr>
              <w:t>201</w:t>
            </w:r>
            <w:r w:rsidR="006B552E" w:rsidRPr="0080620E">
              <w:rPr>
                <w:rFonts w:cstheme="minorHAnsi"/>
              </w:rPr>
              <w:t>5</w:t>
            </w:r>
          </w:p>
        </w:tc>
      </w:tr>
      <w:tr w:rsidR="004C5646" w:rsidRPr="0080620E" w:rsidTr="004B6EBC">
        <w:trPr>
          <w:cnfStyle w:val="000000100000"/>
          <w:trHeight w:val="282"/>
          <w:jc w:val="center"/>
        </w:trPr>
        <w:tc>
          <w:tcPr>
            <w:cnfStyle w:val="001000000000"/>
            <w:tcW w:w="467" w:type="dxa"/>
          </w:tcPr>
          <w:p w:rsidR="00245263" w:rsidRPr="0080620E" w:rsidRDefault="00245263" w:rsidP="00A941AA">
            <w:pPr>
              <w:rPr>
                <w:rFonts w:cstheme="minorHAnsi"/>
              </w:rPr>
            </w:pPr>
            <w:r w:rsidRPr="0080620E">
              <w:rPr>
                <w:rFonts w:cstheme="minorHAnsi"/>
              </w:rPr>
              <w:t xml:space="preserve">B3 </w:t>
            </w:r>
          </w:p>
        </w:tc>
        <w:tc>
          <w:tcPr>
            <w:tcW w:w="5054" w:type="dxa"/>
          </w:tcPr>
          <w:p w:rsidR="00245263" w:rsidRPr="0080620E" w:rsidRDefault="00245263" w:rsidP="00A941AA">
            <w:pPr>
              <w:cnfStyle w:val="000000100000"/>
              <w:rPr>
                <w:rFonts w:cstheme="minorHAnsi"/>
                <w:b/>
                <w:bCs/>
              </w:rPr>
            </w:pPr>
            <w:r w:rsidRPr="0080620E">
              <w:rPr>
                <w:rFonts w:cstheme="minorHAnsi"/>
              </w:rPr>
              <w:t xml:space="preserve">Major injury, heard of in the industry </w:t>
            </w:r>
          </w:p>
        </w:tc>
        <w:tc>
          <w:tcPr>
            <w:tcW w:w="976" w:type="dxa"/>
            <w:shd w:val="clear" w:color="auto" w:fill="EAF1DD" w:themeFill="accent3" w:themeFillTint="33"/>
          </w:tcPr>
          <w:p w:rsidR="00245263" w:rsidRPr="0080620E" w:rsidRDefault="006B552E" w:rsidP="004C5646">
            <w:pPr>
              <w:jc w:val="center"/>
              <w:cnfStyle w:val="000000100000"/>
              <w:rPr>
                <w:rFonts w:cstheme="minorHAnsi"/>
              </w:rPr>
            </w:pPr>
            <w:r w:rsidRPr="0080620E">
              <w:rPr>
                <w:rFonts w:cstheme="minorHAnsi"/>
              </w:rPr>
              <w:t>1</w:t>
            </w:r>
          </w:p>
        </w:tc>
        <w:tc>
          <w:tcPr>
            <w:tcW w:w="869" w:type="dxa"/>
            <w:shd w:val="clear" w:color="auto" w:fill="D6E3BC" w:themeFill="accent3" w:themeFillTint="66"/>
          </w:tcPr>
          <w:p w:rsidR="00245263" w:rsidRPr="0080620E" w:rsidRDefault="006B552E" w:rsidP="004C5646">
            <w:pPr>
              <w:jc w:val="center"/>
              <w:cnfStyle w:val="000000100000"/>
              <w:rPr>
                <w:rFonts w:cstheme="minorHAnsi"/>
              </w:rPr>
            </w:pPr>
            <w:r w:rsidRPr="0080620E">
              <w:rPr>
                <w:rFonts w:cstheme="minorHAnsi"/>
              </w:rPr>
              <w:t>0</w:t>
            </w:r>
          </w:p>
        </w:tc>
      </w:tr>
      <w:tr w:rsidR="004C5646" w:rsidRPr="0080620E" w:rsidTr="004B6EBC">
        <w:trPr>
          <w:trHeight w:val="282"/>
          <w:jc w:val="center"/>
        </w:trPr>
        <w:tc>
          <w:tcPr>
            <w:cnfStyle w:val="001000000000"/>
            <w:tcW w:w="467" w:type="dxa"/>
          </w:tcPr>
          <w:p w:rsidR="00245263" w:rsidRPr="0080620E" w:rsidRDefault="00245263" w:rsidP="00A941AA">
            <w:pPr>
              <w:rPr>
                <w:rFonts w:cstheme="minorHAnsi"/>
              </w:rPr>
            </w:pPr>
            <w:r w:rsidRPr="0080620E">
              <w:rPr>
                <w:rFonts w:cstheme="minorHAnsi"/>
              </w:rPr>
              <w:t xml:space="preserve">C3 </w:t>
            </w:r>
          </w:p>
        </w:tc>
        <w:tc>
          <w:tcPr>
            <w:tcW w:w="5054" w:type="dxa"/>
          </w:tcPr>
          <w:p w:rsidR="00245263" w:rsidRPr="0080620E" w:rsidRDefault="00245263" w:rsidP="00A941AA">
            <w:pPr>
              <w:cnfStyle w:val="000000000000"/>
              <w:rPr>
                <w:rFonts w:cstheme="minorHAnsi"/>
              </w:rPr>
            </w:pPr>
            <w:r w:rsidRPr="0080620E">
              <w:rPr>
                <w:rFonts w:cstheme="minorHAnsi"/>
              </w:rPr>
              <w:t>Major injury, has happened in the company</w:t>
            </w:r>
          </w:p>
        </w:tc>
        <w:tc>
          <w:tcPr>
            <w:tcW w:w="976" w:type="dxa"/>
            <w:shd w:val="clear" w:color="auto" w:fill="EAF1DD" w:themeFill="accent3" w:themeFillTint="33"/>
          </w:tcPr>
          <w:p w:rsidR="00245263" w:rsidRPr="0080620E" w:rsidRDefault="006B552E" w:rsidP="004C5646">
            <w:pPr>
              <w:jc w:val="center"/>
              <w:cnfStyle w:val="000000000000"/>
              <w:rPr>
                <w:rFonts w:cstheme="minorHAnsi"/>
              </w:rPr>
            </w:pPr>
            <w:r w:rsidRPr="0080620E">
              <w:rPr>
                <w:rFonts w:cstheme="minorHAnsi"/>
              </w:rPr>
              <w:t>2</w:t>
            </w:r>
            <w:r w:rsidR="0045641E" w:rsidRPr="0080620E">
              <w:rPr>
                <w:rFonts w:cstheme="minorHAnsi"/>
              </w:rPr>
              <w:t>9</w:t>
            </w:r>
          </w:p>
        </w:tc>
        <w:tc>
          <w:tcPr>
            <w:tcW w:w="869" w:type="dxa"/>
            <w:shd w:val="clear" w:color="auto" w:fill="D6E3BC" w:themeFill="accent3" w:themeFillTint="66"/>
          </w:tcPr>
          <w:p w:rsidR="00245263" w:rsidRPr="0080620E" w:rsidRDefault="006B552E" w:rsidP="004C5646">
            <w:pPr>
              <w:jc w:val="center"/>
              <w:cnfStyle w:val="000000000000"/>
              <w:rPr>
                <w:rFonts w:cstheme="minorHAnsi"/>
              </w:rPr>
            </w:pPr>
            <w:r w:rsidRPr="0080620E">
              <w:rPr>
                <w:rFonts w:cstheme="minorHAnsi"/>
              </w:rPr>
              <w:t>3</w:t>
            </w:r>
            <w:r w:rsidR="00CD4387" w:rsidRPr="0080620E">
              <w:rPr>
                <w:rFonts w:cstheme="minorHAnsi"/>
              </w:rPr>
              <w:t>7</w:t>
            </w:r>
          </w:p>
        </w:tc>
      </w:tr>
      <w:tr w:rsidR="004C5646" w:rsidRPr="0080620E" w:rsidTr="004B6EBC">
        <w:trPr>
          <w:cnfStyle w:val="000000100000"/>
          <w:trHeight w:val="295"/>
          <w:jc w:val="center"/>
        </w:trPr>
        <w:tc>
          <w:tcPr>
            <w:cnfStyle w:val="001000000000"/>
            <w:tcW w:w="467" w:type="dxa"/>
          </w:tcPr>
          <w:p w:rsidR="00245263" w:rsidRPr="0080620E" w:rsidRDefault="00245263" w:rsidP="00A941AA">
            <w:pPr>
              <w:rPr>
                <w:rFonts w:cstheme="minorHAnsi"/>
              </w:rPr>
            </w:pPr>
            <w:r w:rsidRPr="0080620E">
              <w:rPr>
                <w:rFonts w:cstheme="minorHAnsi"/>
              </w:rPr>
              <w:t xml:space="preserve">C4 </w:t>
            </w:r>
          </w:p>
        </w:tc>
        <w:tc>
          <w:tcPr>
            <w:tcW w:w="5054" w:type="dxa"/>
          </w:tcPr>
          <w:p w:rsidR="00245263" w:rsidRPr="0080620E" w:rsidRDefault="00245263" w:rsidP="00A941AA">
            <w:pPr>
              <w:cnfStyle w:val="000000100000"/>
              <w:rPr>
                <w:rFonts w:cstheme="minorHAnsi"/>
              </w:rPr>
            </w:pPr>
            <w:r w:rsidRPr="0080620E">
              <w:rPr>
                <w:rFonts w:cstheme="minorHAnsi"/>
              </w:rPr>
              <w:t xml:space="preserve">Fatal injury, has happened in the company </w:t>
            </w:r>
          </w:p>
        </w:tc>
        <w:tc>
          <w:tcPr>
            <w:tcW w:w="976" w:type="dxa"/>
            <w:shd w:val="clear" w:color="auto" w:fill="EAF1DD" w:themeFill="accent3" w:themeFillTint="33"/>
          </w:tcPr>
          <w:p w:rsidR="00245263" w:rsidRPr="0080620E" w:rsidRDefault="006B552E" w:rsidP="004C5646">
            <w:pPr>
              <w:jc w:val="center"/>
              <w:cnfStyle w:val="000000100000"/>
              <w:rPr>
                <w:rFonts w:cstheme="minorHAnsi"/>
              </w:rPr>
            </w:pPr>
            <w:r w:rsidRPr="0080620E">
              <w:rPr>
                <w:rFonts w:cstheme="minorHAnsi"/>
              </w:rPr>
              <w:t>3</w:t>
            </w:r>
          </w:p>
        </w:tc>
        <w:tc>
          <w:tcPr>
            <w:tcW w:w="869" w:type="dxa"/>
            <w:shd w:val="clear" w:color="auto" w:fill="D6E3BC" w:themeFill="accent3" w:themeFillTint="66"/>
          </w:tcPr>
          <w:p w:rsidR="00245263" w:rsidRPr="0080620E" w:rsidRDefault="006B552E" w:rsidP="004C5646">
            <w:pPr>
              <w:jc w:val="center"/>
              <w:cnfStyle w:val="000000100000"/>
              <w:rPr>
                <w:rFonts w:cstheme="minorHAnsi"/>
              </w:rPr>
            </w:pPr>
            <w:r w:rsidRPr="0080620E">
              <w:rPr>
                <w:rFonts w:cstheme="minorHAnsi"/>
              </w:rPr>
              <w:t>1</w:t>
            </w:r>
          </w:p>
        </w:tc>
      </w:tr>
      <w:tr w:rsidR="004C5646" w:rsidRPr="0080620E" w:rsidTr="004B6EBC">
        <w:trPr>
          <w:trHeight w:val="295"/>
          <w:jc w:val="center"/>
        </w:trPr>
        <w:tc>
          <w:tcPr>
            <w:cnfStyle w:val="001000000000"/>
            <w:tcW w:w="467" w:type="dxa"/>
          </w:tcPr>
          <w:p w:rsidR="00245263" w:rsidRPr="0080620E" w:rsidRDefault="00245263" w:rsidP="00A941AA">
            <w:pPr>
              <w:rPr>
                <w:rFonts w:cstheme="minorHAnsi"/>
              </w:rPr>
            </w:pPr>
            <w:r w:rsidRPr="0080620E">
              <w:rPr>
                <w:rFonts w:cstheme="minorHAnsi"/>
              </w:rPr>
              <w:t xml:space="preserve">D2 </w:t>
            </w:r>
          </w:p>
        </w:tc>
        <w:tc>
          <w:tcPr>
            <w:tcW w:w="5054" w:type="dxa"/>
          </w:tcPr>
          <w:p w:rsidR="00245263" w:rsidRPr="0080620E" w:rsidRDefault="00245263" w:rsidP="00A941AA">
            <w:pPr>
              <w:cnfStyle w:val="000000000000"/>
              <w:rPr>
                <w:rFonts w:cstheme="minorHAnsi"/>
              </w:rPr>
            </w:pPr>
            <w:r w:rsidRPr="0080620E">
              <w:rPr>
                <w:rFonts w:cstheme="minorHAnsi"/>
              </w:rPr>
              <w:t>Minor injury, has happened more than once a year in the company</w:t>
            </w:r>
          </w:p>
        </w:tc>
        <w:tc>
          <w:tcPr>
            <w:tcW w:w="976" w:type="dxa"/>
            <w:shd w:val="clear" w:color="auto" w:fill="EAF1DD" w:themeFill="accent3" w:themeFillTint="33"/>
          </w:tcPr>
          <w:p w:rsidR="00245263" w:rsidRPr="0080620E" w:rsidRDefault="00862BF9" w:rsidP="004C5646">
            <w:pPr>
              <w:jc w:val="center"/>
              <w:cnfStyle w:val="000000000000"/>
              <w:rPr>
                <w:rFonts w:cstheme="minorHAnsi"/>
              </w:rPr>
            </w:pPr>
            <w:r w:rsidRPr="0080620E">
              <w:rPr>
                <w:rFonts w:cstheme="minorHAnsi"/>
              </w:rPr>
              <w:t>0</w:t>
            </w:r>
          </w:p>
        </w:tc>
        <w:tc>
          <w:tcPr>
            <w:tcW w:w="869" w:type="dxa"/>
            <w:shd w:val="clear" w:color="auto" w:fill="D6E3BC" w:themeFill="accent3" w:themeFillTint="66"/>
          </w:tcPr>
          <w:p w:rsidR="00245263" w:rsidRPr="0080620E" w:rsidRDefault="00862BF9" w:rsidP="004C5646">
            <w:pPr>
              <w:jc w:val="center"/>
              <w:cnfStyle w:val="000000000000"/>
              <w:rPr>
                <w:rFonts w:cstheme="minorHAnsi"/>
              </w:rPr>
            </w:pPr>
            <w:r w:rsidRPr="0080620E">
              <w:rPr>
                <w:rFonts w:cstheme="minorHAnsi"/>
              </w:rPr>
              <w:t>0</w:t>
            </w:r>
          </w:p>
        </w:tc>
      </w:tr>
      <w:tr w:rsidR="004C5646" w:rsidRPr="0080620E" w:rsidTr="004B6EBC">
        <w:trPr>
          <w:cnfStyle w:val="000000100000"/>
          <w:trHeight w:val="295"/>
          <w:jc w:val="center"/>
        </w:trPr>
        <w:tc>
          <w:tcPr>
            <w:cnfStyle w:val="001000000000"/>
            <w:tcW w:w="467" w:type="dxa"/>
          </w:tcPr>
          <w:p w:rsidR="00245263" w:rsidRPr="0080620E" w:rsidRDefault="00245263" w:rsidP="00A941AA">
            <w:pPr>
              <w:rPr>
                <w:rFonts w:cstheme="minorHAnsi"/>
              </w:rPr>
            </w:pPr>
            <w:r w:rsidRPr="0080620E">
              <w:rPr>
                <w:rFonts w:cstheme="minorHAnsi"/>
              </w:rPr>
              <w:t>D3</w:t>
            </w:r>
          </w:p>
        </w:tc>
        <w:tc>
          <w:tcPr>
            <w:tcW w:w="5054" w:type="dxa"/>
          </w:tcPr>
          <w:p w:rsidR="00245263" w:rsidRPr="0080620E" w:rsidRDefault="00245263" w:rsidP="00A941AA">
            <w:pPr>
              <w:cnfStyle w:val="000000100000"/>
              <w:rPr>
                <w:rFonts w:cstheme="minorHAnsi"/>
              </w:rPr>
            </w:pPr>
            <w:r w:rsidRPr="0080620E">
              <w:rPr>
                <w:rFonts w:cstheme="minorHAnsi"/>
              </w:rPr>
              <w:t>Major injury, has happened more than once a year in the company</w:t>
            </w:r>
          </w:p>
        </w:tc>
        <w:tc>
          <w:tcPr>
            <w:tcW w:w="976" w:type="dxa"/>
            <w:shd w:val="clear" w:color="auto" w:fill="EAF1DD" w:themeFill="accent3" w:themeFillTint="33"/>
          </w:tcPr>
          <w:p w:rsidR="00245263" w:rsidRPr="0080620E" w:rsidRDefault="00862BF9" w:rsidP="004C5646">
            <w:pPr>
              <w:jc w:val="center"/>
              <w:cnfStyle w:val="000000100000"/>
              <w:rPr>
                <w:rFonts w:cstheme="minorHAnsi"/>
              </w:rPr>
            </w:pPr>
            <w:r w:rsidRPr="0080620E">
              <w:rPr>
                <w:rFonts w:cstheme="minorHAnsi"/>
              </w:rPr>
              <w:t>0</w:t>
            </w:r>
          </w:p>
        </w:tc>
        <w:tc>
          <w:tcPr>
            <w:tcW w:w="869" w:type="dxa"/>
            <w:shd w:val="clear" w:color="auto" w:fill="D6E3BC" w:themeFill="accent3" w:themeFillTint="66"/>
          </w:tcPr>
          <w:p w:rsidR="00245263" w:rsidRPr="0080620E" w:rsidRDefault="00862BF9" w:rsidP="004C5646">
            <w:pPr>
              <w:jc w:val="center"/>
              <w:cnfStyle w:val="000000100000"/>
              <w:rPr>
                <w:rFonts w:cstheme="minorHAnsi"/>
              </w:rPr>
            </w:pPr>
            <w:r w:rsidRPr="0080620E">
              <w:rPr>
                <w:rFonts w:cstheme="minorHAnsi"/>
              </w:rPr>
              <w:t>0</w:t>
            </w:r>
          </w:p>
        </w:tc>
      </w:tr>
      <w:tr w:rsidR="004C5646" w:rsidRPr="0080620E" w:rsidTr="004B6EBC">
        <w:trPr>
          <w:trHeight w:val="470"/>
          <w:jc w:val="center"/>
        </w:trPr>
        <w:tc>
          <w:tcPr>
            <w:cnfStyle w:val="001000000000"/>
            <w:tcW w:w="467" w:type="dxa"/>
          </w:tcPr>
          <w:p w:rsidR="00245263" w:rsidRPr="0080620E" w:rsidRDefault="00245263" w:rsidP="00A941AA">
            <w:pPr>
              <w:rPr>
                <w:rFonts w:cstheme="minorHAnsi"/>
              </w:rPr>
            </w:pPr>
            <w:r w:rsidRPr="0080620E">
              <w:rPr>
                <w:rFonts w:cstheme="minorHAnsi"/>
              </w:rPr>
              <w:t>D4</w:t>
            </w:r>
          </w:p>
        </w:tc>
        <w:tc>
          <w:tcPr>
            <w:tcW w:w="5054" w:type="dxa"/>
          </w:tcPr>
          <w:p w:rsidR="00245263" w:rsidRPr="0080620E" w:rsidRDefault="00245263" w:rsidP="00A941AA">
            <w:pPr>
              <w:cnfStyle w:val="000000000000"/>
              <w:rPr>
                <w:rFonts w:cstheme="minorHAnsi"/>
              </w:rPr>
            </w:pPr>
            <w:r w:rsidRPr="0080620E">
              <w:rPr>
                <w:rFonts w:cstheme="minorHAnsi"/>
              </w:rPr>
              <w:t>PTD or up to 3 fatality, has happened more than once in the industry</w:t>
            </w:r>
          </w:p>
        </w:tc>
        <w:tc>
          <w:tcPr>
            <w:tcW w:w="976" w:type="dxa"/>
            <w:shd w:val="clear" w:color="auto" w:fill="EAF1DD" w:themeFill="accent3" w:themeFillTint="33"/>
          </w:tcPr>
          <w:p w:rsidR="00245263" w:rsidRPr="0080620E" w:rsidRDefault="00862BF9" w:rsidP="004C5646">
            <w:pPr>
              <w:jc w:val="center"/>
              <w:cnfStyle w:val="000000000000"/>
              <w:rPr>
                <w:rFonts w:cstheme="minorHAnsi"/>
              </w:rPr>
            </w:pPr>
            <w:r w:rsidRPr="0080620E">
              <w:rPr>
                <w:rFonts w:cstheme="minorHAnsi"/>
              </w:rPr>
              <w:t>0</w:t>
            </w:r>
          </w:p>
        </w:tc>
        <w:tc>
          <w:tcPr>
            <w:tcW w:w="869" w:type="dxa"/>
            <w:shd w:val="clear" w:color="auto" w:fill="D6E3BC" w:themeFill="accent3" w:themeFillTint="66"/>
          </w:tcPr>
          <w:p w:rsidR="00245263" w:rsidRPr="0080620E" w:rsidRDefault="00862BF9" w:rsidP="004C5646">
            <w:pPr>
              <w:jc w:val="center"/>
              <w:cnfStyle w:val="000000000000"/>
              <w:rPr>
                <w:rFonts w:cstheme="minorHAnsi"/>
              </w:rPr>
            </w:pPr>
            <w:r w:rsidRPr="0080620E">
              <w:rPr>
                <w:rFonts w:cstheme="minorHAnsi"/>
              </w:rPr>
              <w:t>0</w:t>
            </w:r>
          </w:p>
        </w:tc>
      </w:tr>
      <w:tr w:rsidR="00A54B36" w:rsidRPr="0080620E" w:rsidTr="009B7F36">
        <w:trPr>
          <w:cnfStyle w:val="000000100000"/>
          <w:trHeight w:val="349"/>
          <w:jc w:val="center"/>
        </w:trPr>
        <w:tc>
          <w:tcPr>
            <w:cnfStyle w:val="001000000000"/>
            <w:tcW w:w="467" w:type="dxa"/>
          </w:tcPr>
          <w:p w:rsidR="00A54B36" w:rsidRPr="0080620E" w:rsidRDefault="00A54B36" w:rsidP="00A941AA">
            <w:pPr>
              <w:rPr>
                <w:rFonts w:cstheme="minorHAnsi"/>
              </w:rPr>
            </w:pPr>
          </w:p>
        </w:tc>
        <w:tc>
          <w:tcPr>
            <w:tcW w:w="5054" w:type="dxa"/>
            <w:vAlign w:val="center"/>
          </w:tcPr>
          <w:p w:rsidR="000D6008" w:rsidRDefault="00F710D9">
            <w:pPr>
              <w:jc w:val="center"/>
              <w:cnfStyle w:val="000000100000"/>
              <w:rPr>
                <w:rFonts w:cstheme="minorHAnsi"/>
                <w:b/>
                <w:bCs/>
              </w:rPr>
            </w:pPr>
            <w:r w:rsidRPr="00F710D9">
              <w:rPr>
                <w:rFonts w:cstheme="minorHAnsi"/>
                <w:b/>
                <w:bCs/>
              </w:rPr>
              <w:t>Total</w:t>
            </w:r>
          </w:p>
        </w:tc>
        <w:tc>
          <w:tcPr>
            <w:tcW w:w="976" w:type="dxa"/>
            <w:shd w:val="clear" w:color="auto" w:fill="EAF1DD" w:themeFill="accent3" w:themeFillTint="33"/>
            <w:vAlign w:val="center"/>
          </w:tcPr>
          <w:p w:rsidR="00A54B36" w:rsidRPr="00A54B36" w:rsidRDefault="00F710D9" w:rsidP="009B7F36">
            <w:pPr>
              <w:spacing w:after="200" w:line="276" w:lineRule="auto"/>
              <w:jc w:val="center"/>
              <w:cnfStyle w:val="000000100000"/>
              <w:rPr>
                <w:rFonts w:cstheme="minorHAnsi"/>
                <w:b/>
                <w:bCs/>
              </w:rPr>
            </w:pPr>
            <w:r w:rsidRPr="00F710D9">
              <w:rPr>
                <w:rFonts w:cstheme="minorHAnsi"/>
                <w:b/>
                <w:bCs/>
              </w:rPr>
              <w:t>33</w:t>
            </w:r>
          </w:p>
        </w:tc>
        <w:tc>
          <w:tcPr>
            <w:tcW w:w="869" w:type="dxa"/>
            <w:shd w:val="clear" w:color="auto" w:fill="D6E3BC" w:themeFill="accent3" w:themeFillTint="66"/>
            <w:vAlign w:val="center"/>
          </w:tcPr>
          <w:p w:rsidR="00A54B36" w:rsidRPr="00A54B36" w:rsidRDefault="00F710D9" w:rsidP="009B7F36">
            <w:pPr>
              <w:spacing w:after="200" w:line="276" w:lineRule="auto"/>
              <w:jc w:val="center"/>
              <w:cnfStyle w:val="000000100000"/>
              <w:rPr>
                <w:rFonts w:cstheme="minorHAnsi"/>
                <w:b/>
                <w:bCs/>
              </w:rPr>
            </w:pPr>
            <w:r w:rsidRPr="00F710D9">
              <w:rPr>
                <w:rFonts w:cstheme="minorHAnsi"/>
                <w:b/>
                <w:bCs/>
              </w:rPr>
              <w:t>38</w:t>
            </w:r>
          </w:p>
        </w:tc>
      </w:tr>
    </w:tbl>
    <w:p w:rsidR="004C5646" w:rsidRDefault="004C5646" w:rsidP="00457415">
      <w:pPr>
        <w:pStyle w:val="ListParagraph"/>
        <w:spacing w:after="120" w:line="240" w:lineRule="auto"/>
        <w:ind w:left="1440"/>
        <w:rPr>
          <w:rFonts w:cstheme="minorHAnsi"/>
          <w:b/>
          <w:bCs/>
        </w:rPr>
      </w:pPr>
    </w:p>
    <w:p w:rsidR="004C5646" w:rsidRDefault="004C5646">
      <w:pPr>
        <w:rPr>
          <w:rFonts w:cstheme="minorHAnsi"/>
          <w:b/>
          <w:bCs/>
        </w:rPr>
      </w:pPr>
      <w:r>
        <w:rPr>
          <w:rFonts w:cstheme="minorHAnsi"/>
          <w:b/>
          <w:bCs/>
        </w:rPr>
        <w:br w:type="page"/>
      </w:r>
    </w:p>
    <w:p w:rsidR="00850292" w:rsidRPr="004C5646" w:rsidRDefault="00850292" w:rsidP="00457415">
      <w:pPr>
        <w:pStyle w:val="ListParagraph"/>
        <w:spacing w:after="120" w:line="240" w:lineRule="auto"/>
        <w:ind w:left="1440"/>
        <w:rPr>
          <w:rFonts w:cstheme="minorHAnsi"/>
          <w:b/>
          <w:bCs/>
          <w:sz w:val="4"/>
          <w:szCs w:val="4"/>
        </w:rPr>
      </w:pPr>
    </w:p>
    <w:p w:rsidR="000D6008" w:rsidRDefault="007204C5" w:rsidP="00333710">
      <w:pPr>
        <w:pStyle w:val="Heading1"/>
        <w:numPr>
          <w:ilvl w:val="1"/>
          <w:numId w:val="45"/>
        </w:numPr>
        <w:spacing w:before="120" w:after="120"/>
        <w:ind w:left="1094" w:hanging="547"/>
        <w:rPr>
          <w:rFonts w:cstheme="minorHAnsi"/>
          <w:b w:val="0"/>
          <w:bCs w:val="0"/>
        </w:rPr>
      </w:pPr>
      <w:bookmarkStart w:id="22" w:name="_Toc466274167"/>
      <w:r w:rsidRPr="007204C5">
        <w:rPr>
          <w:rFonts w:cstheme="minorHAnsi"/>
        </w:rPr>
        <w:t xml:space="preserve">Basic </w:t>
      </w:r>
      <w:r w:rsidR="006608EE" w:rsidRPr="006608EE">
        <w:rPr>
          <w:rFonts w:cstheme="minorHAnsi"/>
        </w:rPr>
        <w:t xml:space="preserve">Risk </w:t>
      </w:r>
      <w:r w:rsidR="00F710D9" w:rsidRPr="00F710D9">
        <w:rPr>
          <w:rFonts w:cstheme="minorHAnsi"/>
        </w:rPr>
        <w:t>Factors (BRF's) YTD</w:t>
      </w:r>
      <w:bookmarkEnd w:id="22"/>
    </w:p>
    <w:p w:rsidR="000D6008" w:rsidRDefault="00D65989" w:rsidP="00333710">
      <w:pPr>
        <w:pStyle w:val="Heading1"/>
        <w:numPr>
          <w:ilvl w:val="2"/>
          <w:numId w:val="45"/>
        </w:numPr>
        <w:spacing w:before="120" w:after="120"/>
        <w:ind w:left="1627"/>
        <w:rPr>
          <w:b w:val="0"/>
          <w:bCs w:val="0"/>
        </w:rPr>
      </w:pPr>
      <w:bookmarkStart w:id="23" w:name="_Toc465348366"/>
      <w:bookmarkEnd w:id="23"/>
      <w:r w:rsidRPr="00D65989">
        <w:pict>
          <v:shape id="_x0000_s1027" type="#_x0000_t202" style="position:absolute;left:0;text-align:left;margin-left:17.15pt;margin-top:17.65pt;width:410.25pt;height:278.45pt;z-index:251715584" stroked="f">
            <v:textbox style="mso-next-textbox:#_x0000_s1027">
              <w:txbxContent>
                <w:tbl>
                  <w:tblPr>
                    <w:tblW w:w="7406" w:type="dxa"/>
                    <w:jc w:val="center"/>
                    <w:tblInd w:w="-1058" w:type="dxa"/>
                    <w:tblLook w:val="04A0"/>
                  </w:tblPr>
                  <w:tblGrid>
                    <w:gridCol w:w="3994"/>
                    <w:gridCol w:w="1134"/>
                    <w:gridCol w:w="1150"/>
                    <w:gridCol w:w="1128"/>
                  </w:tblGrid>
                  <w:tr w:rsidR="00BF6EF3" w:rsidRPr="00381E68" w:rsidTr="00A54B36">
                    <w:trPr>
                      <w:trHeight w:val="314"/>
                      <w:jc w:val="center"/>
                    </w:trPr>
                    <w:tc>
                      <w:tcPr>
                        <w:tcW w:w="3994" w:type="dxa"/>
                        <w:tcBorders>
                          <w:top w:val="single" w:sz="8" w:space="0" w:color="auto"/>
                          <w:left w:val="single" w:sz="8" w:space="0" w:color="auto"/>
                          <w:bottom w:val="single" w:sz="4" w:space="0" w:color="auto"/>
                          <w:right w:val="nil"/>
                        </w:tcBorders>
                        <w:shd w:val="clear" w:color="000000" w:fill="C2D69B" w:themeFill="accent3" w:themeFillTint="99"/>
                        <w:vAlign w:val="center"/>
                        <w:hideMark/>
                      </w:tcPr>
                      <w:p w:rsidR="00BF6EF3" w:rsidRPr="00381E68" w:rsidRDefault="00BF6EF3" w:rsidP="00A54B36">
                        <w:pPr>
                          <w:spacing w:after="0" w:line="240" w:lineRule="auto"/>
                          <w:jc w:val="center"/>
                          <w:rPr>
                            <w:rFonts w:ascii="Calibri" w:eastAsia="Times New Roman" w:hAnsi="Calibri" w:cs="Times New Roman"/>
                            <w:b/>
                            <w:bCs/>
                            <w:color w:val="000000"/>
                            <w:sz w:val="24"/>
                            <w:szCs w:val="24"/>
                          </w:rPr>
                        </w:pPr>
                        <w:r w:rsidRPr="00381E68">
                          <w:rPr>
                            <w:rFonts w:ascii="Calibri" w:eastAsia="Times New Roman" w:hAnsi="Calibri" w:cs="Times New Roman"/>
                            <w:b/>
                            <w:bCs/>
                            <w:color w:val="000000"/>
                            <w:sz w:val="24"/>
                            <w:szCs w:val="24"/>
                          </w:rPr>
                          <w:t>BRF</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BF6EF3" w:rsidRPr="00381E68" w:rsidRDefault="00BF6EF3" w:rsidP="00A54B36">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YTD</w:t>
                        </w:r>
                        <w:r w:rsidRPr="00381E68">
                          <w:rPr>
                            <w:rFonts w:ascii="Calibri" w:eastAsia="Times New Roman" w:hAnsi="Calibri" w:cs="Times New Roman"/>
                            <w:b/>
                            <w:bCs/>
                            <w:color w:val="000000"/>
                            <w:sz w:val="24"/>
                            <w:szCs w:val="24"/>
                          </w:rPr>
                          <w:t xml:space="preserve"> 201</w:t>
                        </w:r>
                        <w:r>
                          <w:rPr>
                            <w:rFonts w:ascii="Calibri" w:eastAsia="Times New Roman" w:hAnsi="Calibri" w:cs="Times New Roman"/>
                            <w:b/>
                            <w:bCs/>
                            <w:color w:val="000000"/>
                            <w:sz w:val="24"/>
                            <w:szCs w:val="24"/>
                          </w:rPr>
                          <w:t>6</w:t>
                        </w:r>
                      </w:p>
                    </w:tc>
                    <w:tc>
                      <w:tcPr>
                        <w:tcW w:w="115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F6EF3" w:rsidRDefault="00BF6EF3">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YTD </w:t>
                        </w:r>
                        <w:r w:rsidRPr="00381E68">
                          <w:rPr>
                            <w:rFonts w:ascii="Calibri" w:eastAsia="Times New Roman" w:hAnsi="Calibri" w:cs="Times New Roman"/>
                            <w:b/>
                            <w:bCs/>
                            <w:color w:val="000000"/>
                            <w:sz w:val="24"/>
                            <w:szCs w:val="24"/>
                          </w:rPr>
                          <w:t>201</w:t>
                        </w:r>
                        <w:r>
                          <w:rPr>
                            <w:rFonts w:ascii="Calibri" w:eastAsia="Times New Roman" w:hAnsi="Calibri" w:cs="Times New Roman"/>
                            <w:b/>
                            <w:bCs/>
                            <w:color w:val="000000"/>
                            <w:sz w:val="24"/>
                            <w:szCs w:val="24"/>
                          </w:rPr>
                          <w:t>5</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BF6EF3" w:rsidRPr="00381E68" w:rsidRDefault="00BF6EF3" w:rsidP="00A54B36">
                        <w:pPr>
                          <w:spacing w:after="0" w:line="240" w:lineRule="auto"/>
                          <w:jc w:val="center"/>
                          <w:rPr>
                            <w:rFonts w:ascii="Calibri" w:eastAsia="Times New Roman" w:hAnsi="Calibri" w:cs="Times New Roman"/>
                            <w:b/>
                            <w:bCs/>
                            <w:color w:val="000000"/>
                            <w:sz w:val="24"/>
                            <w:szCs w:val="24"/>
                          </w:rPr>
                        </w:pPr>
                        <w:r w:rsidRPr="00381E68">
                          <w:rPr>
                            <w:rFonts w:ascii="Calibri" w:eastAsia="Times New Roman" w:hAnsi="Calibri" w:cs="Times New Roman"/>
                            <w:b/>
                            <w:bCs/>
                            <w:color w:val="000000"/>
                            <w:sz w:val="24"/>
                            <w:szCs w:val="24"/>
                          </w:rPr>
                          <w:t>%</w:t>
                        </w:r>
                        <w:r>
                          <w:rPr>
                            <w:rFonts w:ascii="Calibri" w:eastAsia="Times New Roman" w:hAnsi="Calibri" w:cs="Times New Roman"/>
                            <w:b/>
                            <w:bCs/>
                            <w:color w:val="000000"/>
                            <w:sz w:val="24"/>
                            <w:szCs w:val="24"/>
                          </w:rPr>
                          <w:t xml:space="preserve"> (+/-)</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Design</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7</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14</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pPr>
                          <w:jc w:val="center"/>
                          <w:rPr>
                            <w:rFonts w:ascii="Calibri" w:hAnsi="Calibri"/>
                            <w:color w:val="000000"/>
                            <w:sz w:val="18"/>
                            <w:szCs w:val="18"/>
                          </w:rPr>
                        </w:pPr>
                        <w:r w:rsidRPr="00E17044">
                          <w:rPr>
                            <w:rFonts w:ascii="Calibri" w:hAnsi="Calibri"/>
                            <w:color w:val="000000"/>
                            <w:sz w:val="18"/>
                            <w:szCs w:val="18"/>
                          </w:rPr>
                          <w:t>-5</w:t>
                        </w:r>
                        <w:r>
                          <w:rPr>
                            <w:rFonts w:ascii="Calibri" w:hAnsi="Calibri"/>
                            <w:color w:val="000000"/>
                            <w:sz w:val="18"/>
                            <w:szCs w:val="18"/>
                          </w:rPr>
                          <w:t>0</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Hardware</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4</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15</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pPr>
                          <w:jc w:val="center"/>
                          <w:rPr>
                            <w:rFonts w:ascii="Calibri" w:hAnsi="Calibri"/>
                            <w:color w:val="000000"/>
                            <w:sz w:val="18"/>
                            <w:szCs w:val="18"/>
                          </w:rPr>
                        </w:pPr>
                        <w:r>
                          <w:rPr>
                            <w:rFonts w:ascii="Calibri" w:hAnsi="Calibri"/>
                            <w:color w:val="000000"/>
                            <w:sz w:val="18"/>
                            <w:szCs w:val="18"/>
                          </w:rPr>
                          <w:t>-73</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Maintenance</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1</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11</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pPr>
                          <w:jc w:val="center"/>
                          <w:rPr>
                            <w:rFonts w:ascii="Calibri" w:hAnsi="Calibri"/>
                            <w:color w:val="000000"/>
                            <w:sz w:val="18"/>
                            <w:szCs w:val="18"/>
                          </w:rPr>
                        </w:pPr>
                        <w:r>
                          <w:rPr>
                            <w:rFonts w:ascii="Calibri" w:hAnsi="Calibri"/>
                            <w:color w:val="000000"/>
                            <w:sz w:val="18"/>
                            <w:szCs w:val="18"/>
                          </w:rPr>
                          <w:t>-90</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Housekeeping</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0</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20</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pPr>
                          <w:jc w:val="center"/>
                          <w:rPr>
                            <w:rFonts w:ascii="Calibri" w:hAnsi="Calibri"/>
                            <w:color w:val="000000"/>
                            <w:sz w:val="18"/>
                            <w:szCs w:val="18"/>
                          </w:rPr>
                        </w:pPr>
                        <w:r>
                          <w:rPr>
                            <w:rFonts w:ascii="Calibri" w:hAnsi="Calibri"/>
                            <w:color w:val="000000"/>
                            <w:sz w:val="18"/>
                            <w:szCs w:val="18"/>
                          </w:rPr>
                          <w:t>-100</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Error enforcing conditions</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8</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12</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rsidP="009457C3">
                        <w:pPr>
                          <w:jc w:val="center"/>
                          <w:rPr>
                            <w:rFonts w:ascii="Calibri" w:hAnsi="Calibri"/>
                            <w:color w:val="000000"/>
                            <w:sz w:val="18"/>
                            <w:szCs w:val="18"/>
                          </w:rPr>
                        </w:pPr>
                        <w:r w:rsidRPr="00E17044">
                          <w:rPr>
                            <w:rFonts w:ascii="Calibri" w:hAnsi="Calibri"/>
                            <w:color w:val="000000"/>
                            <w:sz w:val="18"/>
                            <w:szCs w:val="18"/>
                          </w:rPr>
                          <w:t>-</w:t>
                        </w:r>
                        <w:r>
                          <w:rPr>
                            <w:rFonts w:ascii="Calibri" w:hAnsi="Calibri"/>
                            <w:color w:val="000000"/>
                            <w:sz w:val="18"/>
                            <w:szCs w:val="18"/>
                          </w:rPr>
                          <w:t>33</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176E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Procedure</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22</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12</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pPr>
                          <w:jc w:val="center"/>
                          <w:rPr>
                            <w:rFonts w:ascii="Calibri" w:hAnsi="Calibri"/>
                            <w:color w:val="000000"/>
                            <w:sz w:val="18"/>
                            <w:szCs w:val="18"/>
                          </w:rPr>
                        </w:pPr>
                        <w:r>
                          <w:rPr>
                            <w:rFonts w:ascii="Calibri" w:hAnsi="Calibri"/>
                            <w:color w:val="000000"/>
                            <w:sz w:val="18"/>
                            <w:szCs w:val="18"/>
                          </w:rPr>
                          <w:t>+83</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Training</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10</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7</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pPr>
                          <w:jc w:val="center"/>
                          <w:rPr>
                            <w:rFonts w:ascii="Calibri" w:hAnsi="Calibri"/>
                            <w:color w:val="000000"/>
                            <w:sz w:val="18"/>
                            <w:szCs w:val="18"/>
                          </w:rPr>
                        </w:pPr>
                        <w:r>
                          <w:rPr>
                            <w:rFonts w:ascii="Calibri" w:hAnsi="Calibri"/>
                            <w:color w:val="000000"/>
                            <w:sz w:val="18"/>
                            <w:szCs w:val="18"/>
                          </w:rPr>
                          <w:t>+43</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Communication</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17</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4</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rsidP="0085344B">
                        <w:pPr>
                          <w:jc w:val="center"/>
                          <w:rPr>
                            <w:rFonts w:ascii="Calibri" w:hAnsi="Calibri"/>
                            <w:color w:val="000000"/>
                            <w:sz w:val="18"/>
                            <w:szCs w:val="18"/>
                          </w:rPr>
                        </w:pPr>
                        <w:r>
                          <w:rPr>
                            <w:rFonts w:ascii="Calibri" w:hAnsi="Calibri"/>
                            <w:color w:val="000000"/>
                            <w:sz w:val="18"/>
                            <w:szCs w:val="18"/>
                          </w:rPr>
                          <w:t>+100</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Incompatible goals</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12</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2</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rsidP="0085344B">
                        <w:pPr>
                          <w:jc w:val="center"/>
                          <w:rPr>
                            <w:rFonts w:ascii="Calibri" w:hAnsi="Calibri"/>
                            <w:color w:val="000000"/>
                            <w:sz w:val="18"/>
                            <w:szCs w:val="18"/>
                          </w:rPr>
                        </w:pPr>
                        <w:r>
                          <w:rPr>
                            <w:rFonts w:ascii="Calibri" w:hAnsi="Calibri"/>
                            <w:color w:val="000000"/>
                            <w:sz w:val="18"/>
                            <w:szCs w:val="18"/>
                          </w:rPr>
                          <w:t>+100</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Organization</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10</w:t>
                        </w:r>
                      </w:p>
                    </w:tc>
                    <w:tc>
                      <w:tcPr>
                        <w:tcW w:w="1150" w:type="dxa"/>
                        <w:tcBorders>
                          <w:top w:val="nil"/>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3</w:t>
                        </w:r>
                      </w:p>
                    </w:tc>
                    <w:tc>
                      <w:tcPr>
                        <w:tcW w:w="1128" w:type="dxa"/>
                        <w:tcBorders>
                          <w:top w:val="nil"/>
                          <w:left w:val="nil"/>
                          <w:bottom w:val="single" w:sz="4" w:space="0" w:color="auto"/>
                          <w:right w:val="single" w:sz="4" w:space="0" w:color="auto"/>
                        </w:tcBorders>
                        <w:shd w:val="clear" w:color="auto" w:fill="auto"/>
                        <w:noWrap/>
                        <w:vAlign w:val="bottom"/>
                        <w:hideMark/>
                      </w:tcPr>
                      <w:p w:rsidR="00BF6EF3" w:rsidRPr="00E17044" w:rsidRDefault="00BF6EF3" w:rsidP="00F07398">
                        <w:pPr>
                          <w:jc w:val="center"/>
                          <w:rPr>
                            <w:rFonts w:ascii="Calibri" w:hAnsi="Calibri"/>
                            <w:color w:val="000000"/>
                            <w:sz w:val="18"/>
                            <w:szCs w:val="18"/>
                          </w:rPr>
                        </w:pPr>
                        <w:r>
                          <w:rPr>
                            <w:rFonts w:ascii="Calibri" w:hAnsi="Calibri"/>
                            <w:color w:val="000000"/>
                            <w:sz w:val="18"/>
                            <w:szCs w:val="18"/>
                          </w:rPr>
                          <w:t>+100</w:t>
                        </w:r>
                      </w:p>
                    </w:tc>
                  </w:tr>
                  <w:tr w:rsidR="00BF6EF3" w:rsidRPr="00381E68" w:rsidTr="00A54B36">
                    <w:trPr>
                      <w:trHeight w:hRule="exact" w:val="430"/>
                      <w:jc w:val="center"/>
                    </w:trPr>
                    <w:tc>
                      <w:tcPr>
                        <w:tcW w:w="3994"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BF6EF3" w:rsidRPr="00176E8E" w:rsidRDefault="00BF6EF3"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 xml:space="preserve">Defences </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BF6EF3" w:rsidRPr="00E17044" w:rsidRDefault="00BF6EF3" w:rsidP="00F82D82">
                        <w:pPr>
                          <w:jc w:val="center"/>
                          <w:rPr>
                            <w:rFonts w:ascii="Calibri" w:hAnsi="Calibri"/>
                            <w:color w:val="000000"/>
                            <w:sz w:val="18"/>
                            <w:szCs w:val="18"/>
                          </w:rPr>
                        </w:pPr>
                        <w:r w:rsidRPr="00E17044">
                          <w:rPr>
                            <w:rFonts w:ascii="Calibri" w:hAnsi="Calibri"/>
                            <w:color w:val="000000"/>
                            <w:sz w:val="18"/>
                            <w:szCs w:val="18"/>
                          </w:rPr>
                          <w:t>10</w:t>
                        </w:r>
                      </w:p>
                    </w:tc>
                    <w:tc>
                      <w:tcPr>
                        <w:tcW w:w="115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BF6EF3" w:rsidRPr="006B552E" w:rsidRDefault="00BF6EF3">
                        <w:pPr>
                          <w:jc w:val="center"/>
                          <w:rPr>
                            <w:rFonts w:ascii="Calibri" w:hAnsi="Calibri"/>
                            <w:color w:val="000000"/>
                            <w:sz w:val="18"/>
                            <w:szCs w:val="18"/>
                          </w:rPr>
                        </w:pPr>
                        <w:r w:rsidRPr="006B552E">
                          <w:rPr>
                            <w:rFonts w:ascii="Calibri" w:hAnsi="Calibri"/>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BF6EF3" w:rsidRPr="00E17044" w:rsidRDefault="00BF6EF3">
                        <w:pPr>
                          <w:jc w:val="center"/>
                          <w:rPr>
                            <w:rFonts w:ascii="Calibri" w:hAnsi="Calibri"/>
                            <w:color w:val="000000"/>
                            <w:sz w:val="18"/>
                            <w:szCs w:val="18"/>
                          </w:rPr>
                        </w:pPr>
                        <w:r>
                          <w:rPr>
                            <w:rFonts w:ascii="Calibri" w:hAnsi="Calibri"/>
                            <w:color w:val="000000"/>
                            <w:sz w:val="18"/>
                            <w:szCs w:val="18"/>
                          </w:rPr>
                          <w:t>+100</w:t>
                        </w:r>
                      </w:p>
                    </w:tc>
                  </w:tr>
                </w:tbl>
                <w:p w:rsidR="00BF6EF3" w:rsidRDefault="00BF6EF3" w:rsidP="0013618D"/>
              </w:txbxContent>
            </v:textbox>
          </v:shape>
        </w:pict>
      </w:r>
      <w:bookmarkStart w:id="24" w:name="_Toc466274168"/>
      <w:r w:rsidR="00F710D9" w:rsidRPr="00F710D9">
        <w:t xml:space="preserve">Comparison Table </w:t>
      </w:r>
      <w:r w:rsidR="00333710" w:rsidRPr="00F710D9">
        <w:t>of</w:t>
      </w:r>
      <w:r w:rsidR="00F710D9" w:rsidRPr="00F710D9">
        <w:t xml:space="preserve"> </w:t>
      </w:r>
      <w:proofErr w:type="gramStart"/>
      <w:r w:rsidR="00F710D9" w:rsidRPr="00F710D9">
        <w:t>The</w:t>
      </w:r>
      <w:proofErr w:type="gramEnd"/>
      <w:r w:rsidR="00F710D9" w:rsidRPr="00F710D9">
        <w:t xml:space="preserve"> BRF Q3 2015 – Q3 2016</w:t>
      </w:r>
      <w:bookmarkEnd w:id="24"/>
    </w:p>
    <w:p w:rsidR="0013618D" w:rsidRPr="0080620E" w:rsidRDefault="0013618D" w:rsidP="0013618D">
      <w:pPr>
        <w:rPr>
          <w:rFonts w:cstheme="minorHAnsi"/>
          <w:b/>
          <w:bCs/>
        </w:rPr>
      </w:pPr>
    </w:p>
    <w:p w:rsidR="0013618D" w:rsidRPr="0080620E" w:rsidRDefault="0013618D" w:rsidP="0013618D">
      <w:pPr>
        <w:ind w:left="360"/>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8A36F9" w:rsidRPr="0080620E" w:rsidRDefault="008A36F9" w:rsidP="0013618D">
      <w:pPr>
        <w:rPr>
          <w:rFonts w:cstheme="minorHAnsi"/>
          <w:b/>
          <w:bCs/>
        </w:rPr>
      </w:pPr>
    </w:p>
    <w:p w:rsidR="000D6008" w:rsidRDefault="000D6008">
      <w:pPr>
        <w:spacing w:after="0"/>
        <w:rPr>
          <w:rFonts w:cstheme="minorHAnsi"/>
          <w:b/>
          <w:bCs/>
        </w:rPr>
      </w:pPr>
    </w:p>
    <w:p w:rsidR="003F2FC3" w:rsidRPr="009B7F36" w:rsidRDefault="003F2FC3" w:rsidP="003F2FC3">
      <w:pPr>
        <w:pStyle w:val="ListParagraph"/>
        <w:ind w:left="1872"/>
        <w:rPr>
          <w:rFonts w:cstheme="minorHAnsi"/>
          <w:b/>
          <w:bCs/>
          <w:sz w:val="4"/>
          <w:szCs w:val="4"/>
        </w:rPr>
      </w:pPr>
    </w:p>
    <w:p w:rsidR="000D6008" w:rsidRDefault="00D65989" w:rsidP="00333710">
      <w:pPr>
        <w:pStyle w:val="Heading1"/>
        <w:numPr>
          <w:ilvl w:val="2"/>
          <w:numId w:val="45"/>
        </w:numPr>
        <w:spacing w:before="120" w:after="120"/>
        <w:ind w:left="1627"/>
        <w:rPr>
          <w:b w:val="0"/>
          <w:bCs w:val="0"/>
        </w:rPr>
      </w:pPr>
      <w:r w:rsidRPr="00D65989">
        <w:pict>
          <v:shape id="_x0000_s1028" type="#_x0000_t202" style="position:absolute;left:0;text-align:left;margin-left:10.6pt;margin-top:20.1pt;width:423.45pt;height:232.35pt;z-index:251716608" stroked="f">
            <v:textbox style="mso-next-textbox:#_x0000_s1028">
              <w:txbxContent>
                <w:p w:rsidR="00BF6EF3" w:rsidRDefault="00BF6EF3" w:rsidP="0013618D">
                  <w:r w:rsidRPr="006B552E">
                    <w:rPr>
                      <w:noProof/>
                    </w:rPr>
                    <w:drawing>
                      <wp:inline distT="0" distB="0" distL="0" distR="0">
                        <wp:extent cx="4899660" cy="2842260"/>
                        <wp:effectExtent l="19050" t="0" r="1524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bookmarkStart w:id="25" w:name="_Toc466274169"/>
      <w:r w:rsidR="00F710D9" w:rsidRPr="00F710D9">
        <w:t xml:space="preserve">Comparison Graph </w:t>
      </w:r>
      <w:r w:rsidR="000D6008" w:rsidRPr="00F710D9">
        <w:t>of</w:t>
      </w:r>
      <w:r w:rsidR="00F710D9" w:rsidRPr="00F710D9">
        <w:t xml:space="preserve"> </w:t>
      </w:r>
      <w:proofErr w:type="gramStart"/>
      <w:r w:rsidR="00F710D9" w:rsidRPr="00F710D9">
        <w:t>The</w:t>
      </w:r>
      <w:proofErr w:type="gramEnd"/>
      <w:r w:rsidR="00F710D9" w:rsidRPr="00F710D9">
        <w:t xml:space="preserve"> BRF</w:t>
      </w:r>
      <w:bookmarkEnd w:id="25"/>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13618D" w:rsidRPr="0080620E" w:rsidRDefault="0013618D" w:rsidP="0013618D">
      <w:pPr>
        <w:rPr>
          <w:rFonts w:cstheme="minorHAnsi"/>
          <w:b/>
          <w:bCs/>
        </w:rPr>
      </w:pPr>
    </w:p>
    <w:p w:rsidR="008A36F9" w:rsidRPr="0080620E" w:rsidRDefault="008A36F9" w:rsidP="00176E8E">
      <w:pPr>
        <w:rPr>
          <w:rFonts w:cstheme="minorHAnsi"/>
        </w:rPr>
      </w:pPr>
    </w:p>
    <w:p w:rsidR="00850292" w:rsidRPr="0080620E" w:rsidRDefault="00850292" w:rsidP="00176E8E">
      <w:pPr>
        <w:rPr>
          <w:rFonts w:cstheme="minorHAnsi"/>
        </w:rPr>
      </w:pPr>
    </w:p>
    <w:p w:rsidR="000D6008" w:rsidRDefault="00D65989" w:rsidP="00333710">
      <w:pPr>
        <w:pStyle w:val="Heading1"/>
        <w:numPr>
          <w:ilvl w:val="2"/>
          <w:numId w:val="45"/>
        </w:numPr>
        <w:spacing w:before="120" w:after="120"/>
        <w:rPr>
          <w:rFonts w:cstheme="minorHAnsi"/>
          <w:b w:val="0"/>
          <w:bCs w:val="0"/>
        </w:rPr>
      </w:pPr>
      <w:bookmarkStart w:id="26" w:name="_Toc465348157"/>
      <w:bookmarkStart w:id="27" w:name="_Toc465348369"/>
      <w:bookmarkEnd w:id="26"/>
      <w:bookmarkEnd w:id="27"/>
      <w:r w:rsidRPr="00D65989">
        <w:rPr>
          <w:rFonts w:cstheme="minorHAnsi"/>
        </w:rPr>
        <w:lastRenderedPageBreak/>
        <w:pict>
          <v:shape id="_x0000_s1036" type="#_x0000_t202" style="position:absolute;left:0;text-align:left;margin-left:128.3pt;margin-top:19.9pt;width:340.7pt;height:286.85pt;z-index:251731968" stroked="f">
            <v:textbox style="mso-next-textbox:#_x0000_s1036">
              <w:txbxContent>
                <w:p w:rsidR="00BF6EF3" w:rsidRDefault="00BF6EF3" w:rsidP="008A36F9">
                  <w:r w:rsidRPr="00F82D82">
                    <w:rPr>
                      <w:noProof/>
                    </w:rPr>
                    <w:drawing>
                      <wp:inline distT="0" distB="0" distL="0" distR="0">
                        <wp:extent cx="4050444" cy="3546282"/>
                        <wp:effectExtent l="19050" t="0" r="26256"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Pr="00D65989">
        <w:rPr>
          <w:rFonts w:cstheme="minorHAnsi"/>
        </w:rPr>
        <w:pict>
          <v:shape id="_x0000_s1035" type="#_x0000_t202" style="position:absolute;left:0;text-align:left;margin-left:21.4pt;margin-top:17.1pt;width:112.9pt;height:293.4pt;z-index:251730944" stroked="f">
            <v:textbox style="mso-next-textbox:#_x0000_s1035">
              <w:txbxContent>
                <w:tbl>
                  <w:tblPr>
                    <w:tblStyle w:val="MediumGrid1-Accent3"/>
                    <w:tblW w:w="2079" w:type="dxa"/>
                    <w:tblLook w:val="04A0"/>
                  </w:tblPr>
                  <w:tblGrid>
                    <w:gridCol w:w="1325"/>
                    <w:gridCol w:w="754"/>
                  </w:tblGrid>
                  <w:tr w:rsidR="00BF6EF3" w:rsidRPr="009F104E" w:rsidTr="009B7F36">
                    <w:trPr>
                      <w:cnfStyle w:val="100000000000"/>
                      <w:trHeight w:val="18"/>
                    </w:trPr>
                    <w:tc>
                      <w:tcPr>
                        <w:cnfStyle w:val="001000000000"/>
                        <w:tcW w:w="1325" w:type="dxa"/>
                      </w:tcPr>
                      <w:p w:rsidR="00BF6EF3" w:rsidRPr="00B127CB" w:rsidRDefault="00BF6EF3" w:rsidP="00A54B36">
                        <w:pPr>
                          <w:spacing w:after="120"/>
                          <w:rPr>
                            <w:sz w:val="16"/>
                            <w:szCs w:val="16"/>
                          </w:rPr>
                        </w:pPr>
                        <w:r w:rsidRPr="00B127CB">
                          <w:rPr>
                            <w:sz w:val="16"/>
                            <w:szCs w:val="16"/>
                          </w:rPr>
                          <w:t>Helper</w:t>
                        </w:r>
                      </w:p>
                    </w:tc>
                    <w:tc>
                      <w:tcPr>
                        <w:tcW w:w="754" w:type="dxa"/>
                        <w:noWrap/>
                        <w:hideMark/>
                      </w:tcPr>
                      <w:p w:rsidR="00BF6EF3" w:rsidRPr="00B127CB" w:rsidRDefault="00BF6EF3" w:rsidP="00A54B36">
                        <w:pPr>
                          <w:spacing w:after="120"/>
                          <w:jc w:val="center"/>
                          <w:cnfStyle w:val="100000000000"/>
                          <w:rPr>
                            <w:rFonts w:ascii="Calibri" w:hAnsi="Calibri"/>
                            <w:color w:val="000000"/>
                            <w:sz w:val="16"/>
                            <w:szCs w:val="16"/>
                          </w:rPr>
                        </w:pPr>
                        <w:r>
                          <w:rPr>
                            <w:rFonts w:ascii="Calibri" w:hAnsi="Calibri"/>
                            <w:color w:val="000000"/>
                            <w:sz w:val="16"/>
                            <w:szCs w:val="16"/>
                          </w:rPr>
                          <w:t>5</w:t>
                        </w:r>
                      </w:p>
                    </w:tc>
                  </w:tr>
                  <w:tr w:rsidR="00BF6EF3" w:rsidRPr="009F104E" w:rsidTr="009B7F36">
                    <w:trPr>
                      <w:cnfStyle w:val="000000100000"/>
                      <w:trHeight w:val="18"/>
                    </w:trPr>
                    <w:tc>
                      <w:tcPr>
                        <w:cnfStyle w:val="001000000000"/>
                        <w:tcW w:w="1325" w:type="dxa"/>
                      </w:tcPr>
                      <w:p w:rsidR="00BF6EF3" w:rsidRPr="00B127CB" w:rsidRDefault="00BF6EF3" w:rsidP="00A54B36">
                        <w:pPr>
                          <w:spacing w:after="120"/>
                          <w:rPr>
                            <w:sz w:val="16"/>
                            <w:szCs w:val="16"/>
                          </w:rPr>
                        </w:pPr>
                        <w:r w:rsidRPr="00B127CB">
                          <w:rPr>
                            <w:sz w:val="16"/>
                            <w:szCs w:val="16"/>
                          </w:rPr>
                          <w:t>Roustabout</w:t>
                        </w:r>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Pr>
                            <w:rFonts w:ascii="Calibri" w:hAnsi="Calibri"/>
                            <w:color w:val="000000"/>
                            <w:sz w:val="16"/>
                            <w:szCs w:val="16"/>
                          </w:rPr>
                          <w:t>4</w:t>
                        </w:r>
                      </w:p>
                    </w:tc>
                  </w:tr>
                  <w:tr w:rsidR="00BF6EF3" w:rsidRPr="009F104E" w:rsidTr="009B7F36">
                    <w:trPr>
                      <w:trHeight w:val="18"/>
                    </w:trPr>
                    <w:tc>
                      <w:tcPr>
                        <w:cnfStyle w:val="001000000000"/>
                        <w:tcW w:w="1325" w:type="dxa"/>
                      </w:tcPr>
                      <w:p w:rsidR="00BF6EF3" w:rsidRPr="00B127CB" w:rsidRDefault="00BF6EF3" w:rsidP="00A54B36">
                        <w:pPr>
                          <w:spacing w:after="120"/>
                          <w:rPr>
                            <w:sz w:val="16"/>
                            <w:szCs w:val="16"/>
                          </w:rPr>
                        </w:pPr>
                        <w:r w:rsidRPr="00B127CB">
                          <w:rPr>
                            <w:sz w:val="16"/>
                            <w:szCs w:val="16"/>
                          </w:rPr>
                          <w:t>Engineer</w:t>
                        </w:r>
                      </w:p>
                    </w:tc>
                    <w:tc>
                      <w:tcPr>
                        <w:tcW w:w="754" w:type="dxa"/>
                        <w:noWrap/>
                        <w:hideMark/>
                      </w:tcPr>
                      <w:p w:rsidR="00BF6EF3" w:rsidRPr="00B127CB" w:rsidRDefault="00BF6EF3" w:rsidP="00A54B36">
                        <w:pPr>
                          <w:spacing w:after="120"/>
                          <w:jc w:val="center"/>
                          <w:cnfStyle w:val="000000000000"/>
                          <w:rPr>
                            <w:rFonts w:ascii="Calibri" w:hAnsi="Calibri"/>
                            <w:color w:val="000000"/>
                            <w:sz w:val="16"/>
                            <w:szCs w:val="16"/>
                          </w:rPr>
                        </w:pPr>
                        <w:r w:rsidRPr="00B127CB">
                          <w:rPr>
                            <w:rFonts w:ascii="Calibri" w:hAnsi="Calibri"/>
                            <w:color w:val="000000"/>
                            <w:sz w:val="16"/>
                            <w:szCs w:val="16"/>
                          </w:rPr>
                          <w:t>3</w:t>
                        </w:r>
                      </w:p>
                    </w:tc>
                  </w:tr>
                  <w:tr w:rsidR="00BF6EF3" w:rsidRPr="009F104E" w:rsidTr="009B7F36">
                    <w:trPr>
                      <w:cnfStyle w:val="000000100000"/>
                      <w:trHeight w:val="18"/>
                    </w:trPr>
                    <w:tc>
                      <w:tcPr>
                        <w:cnfStyle w:val="001000000000"/>
                        <w:tcW w:w="1325" w:type="dxa"/>
                      </w:tcPr>
                      <w:p w:rsidR="00BF6EF3" w:rsidRPr="00B127CB" w:rsidRDefault="00BF6EF3" w:rsidP="00A54B36">
                        <w:pPr>
                          <w:spacing w:after="120"/>
                          <w:rPr>
                            <w:sz w:val="16"/>
                            <w:szCs w:val="16"/>
                          </w:rPr>
                        </w:pPr>
                        <w:r w:rsidRPr="00B127CB">
                          <w:rPr>
                            <w:sz w:val="16"/>
                            <w:szCs w:val="16"/>
                          </w:rPr>
                          <w:t>Floorman</w:t>
                        </w:r>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sidRPr="00B127CB">
                          <w:rPr>
                            <w:rFonts w:ascii="Calibri" w:hAnsi="Calibri"/>
                            <w:color w:val="000000"/>
                            <w:sz w:val="16"/>
                            <w:szCs w:val="16"/>
                          </w:rPr>
                          <w:t>3</w:t>
                        </w:r>
                      </w:p>
                    </w:tc>
                  </w:tr>
                  <w:tr w:rsidR="00BF6EF3" w:rsidRPr="009F104E" w:rsidTr="009B7F36">
                    <w:trPr>
                      <w:trHeight w:val="18"/>
                    </w:trPr>
                    <w:tc>
                      <w:tcPr>
                        <w:cnfStyle w:val="001000000000"/>
                        <w:tcW w:w="1325" w:type="dxa"/>
                      </w:tcPr>
                      <w:p w:rsidR="00BF6EF3" w:rsidRPr="00B127CB" w:rsidRDefault="00BF6EF3" w:rsidP="00A54B36">
                        <w:pPr>
                          <w:spacing w:after="120"/>
                          <w:rPr>
                            <w:sz w:val="16"/>
                            <w:szCs w:val="16"/>
                          </w:rPr>
                        </w:pPr>
                        <w:r w:rsidRPr="00B127CB">
                          <w:rPr>
                            <w:sz w:val="16"/>
                            <w:szCs w:val="16"/>
                          </w:rPr>
                          <w:t>Derrickman</w:t>
                        </w:r>
                      </w:p>
                    </w:tc>
                    <w:tc>
                      <w:tcPr>
                        <w:tcW w:w="754" w:type="dxa"/>
                        <w:noWrap/>
                        <w:hideMark/>
                      </w:tcPr>
                      <w:p w:rsidR="00BF6EF3" w:rsidRPr="00B127CB" w:rsidRDefault="00BF6EF3" w:rsidP="00A54B36">
                        <w:pPr>
                          <w:spacing w:after="120"/>
                          <w:jc w:val="center"/>
                          <w:cnfStyle w:val="000000000000"/>
                          <w:rPr>
                            <w:rFonts w:ascii="Calibri" w:hAnsi="Calibri"/>
                            <w:color w:val="000000"/>
                            <w:sz w:val="16"/>
                            <w:szCs w:val="16"/>
                          </w:rPr>
                        </w:pPr>
                        <w:r w:rsidRPr="00B127CB">
                          <w:rPr>
                            <w:rFonts w:ascii="Calibri" w:hAnsi="Calibri"/>
                            <w:color w:val="000000"/>
                            <w:sz w:val="16"/>
                            <w:szCs w:val="16"/>
                          </w:rPr>
                          <w:t>2</w:t>
                        </w:r>
                      </w:p>
                    </w:tc>
                  </w:tr>
                  <w:tr w:rsidR="00BF6EF3" w:rsidRPr="009F104E" w:rsidTr="009B7F36">
                    <w:trPr>
                      <w:cnfStyle w:val="000000100000"/>
                      <w:trHeight w:val="18"/>
                    </w:trPr>
                    <w:tc>
                      <w:tcPr>
                        <w:cnfStyle w:val="001000000000"/>
                        <w:tcW w:w="1325" w:type="dxa"/>
                      </w:tcPr>
                      <w:p w:rsidR="00BF6EF3" w:rsidRPr="00B127CB" w:rsidRDefault="00BF6EF3" w:rsidP="00A54B36">
                        <w:pPr>
                          <w:spacing w:after="120"/>
                          <w:rPr>
                            <w:sz w:val="16"/>
                            <w:szCs w:val="16"/>
                          </w:rPr>
                        </w:pPr>
                        <w:r w:rsidRPr="00B127CB">
                          <w:rPr>
                            <w:sz w:val="16"/>
                            <w:szCs w:val="16"/>
                          </w:rPr>
                          <w:t>Driver</w:t>
                        </w:r>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sidRPr="00B127CB">
                          <w:rPr>
                            <w:rFonts w:ascii="Calibri" w:hAnsi="Calibri"/>
                            <w:color w:val="000000"/>
                            <w:sz w:val="16"/>
                            <w:szCs w:val="16"/>
                          </w:rPr>
                          <w:t>2</w:t>
                        </w:r>
                      </w:p>
                    </w:tc>
                  </w:tr>
                  <w:tr w:rsidR="00BF6EF3" w:rsidRPr="009F104E" w:rsidTr="009B7F36">
                    <w:trPr>
                      <w:trHeight w:val="18"/>
                    </w:trPr>
                    <w:tc>
                      <w:tcPr>
                        <w:cnfStyle w:val="001000000000"/>
                        <w:tcW w:w="1325" w:type="dxa"/>
                      </w:tcPr>
                      <w:p w:rsidR="00BF6EF3" w:rsidRPr="00B127CB" w:rsidRDefault="00BF6EF3" w:rsidP="00A54B36">
                        <w:pPr>
                          <w:spacing w:after="120"/>
                          <w:rPr>
                            <w:sz w:val="16"/>
                            <w:szCs w:val="16"/>
                          </w:rPr>
                        </w:pPr>
                        <w:r w:rsidRPr="00B127CB">
                          <w:rPr>
                            <w:sz w:val="16"/>
                            <w:szCs w:val="16"/>
                          </w:rPr>
                          <w:t>Electrician</w:t>
                        </w:r>
                      </w:p>
                    </w:tc>
                    <w:tc>
                      <w:tcPr>
                        <w:tcW w:w="754" w:type="dxa"/>
                        <w:noWrap/>
                        <w:hideMark/>
                      </w:tcPr>
                      <w:p w:rsidR="00BF6EF3" w:rsidRPr="00B127CB" w:rsidRDefault="00BF6EF3" w:rsidP="00A54B36">
                        <w:pPr>
                          <w:spacing w:after="120"/>
                          <w:jc w:val="center"/>
                          <w:cnfStyle w:val="000000000000"/>
                          <w:rPr>
                            <w:rFonts w:ascii="Calibri" w:hAnsi="Calibri"/>
                            <w:color w:val="000000"/>
                            <w:sz w:val="16"/>
                            <w:szCs w:val="16"/>
                          </w:rPr>
                        </w:pPr>
                        <w:r w:rsidRPr="00B127CB">
                          <w:rPr>
                            <w:rFonts w:ascii="Calibri" w:hAnsi="Calibri"/>
                            <w:color w:val="000000"/>
                            <w:sz w:val="16"/>
                            <w:szCs w:val="16"/>
                          </w:rPr>
                          <w:t>2</w:t>
                        </w:r>
                      </w:p>
                    </w:tc>
                  </w:tr>
                  <w:tr w:rsidR="00BF6EF3" w:rsidRPr="009F104E" w:rsidTr="009B7F36">
                    <w:trPr>
                      <w:cnfStyle w:val="000000100000"/>
                      <w:trHeight w:val="18"/>
                    </w:trPr>
                    <w:tc>
                      <w:tcPr>
                        <w:cnfStyle w:val="001000000000"/>
                        <w:tcW w:w="1325" w:type="dxa"/>
                      </w:tcPr>
                      <w:p w:rsidR="00BF6EF3" w:rsidRPr="00B127CB" w:rsidRDefault="00BF6EF3" w:rsidP="00A54B36">
                        <w:pPr>
                          <w:spacing w:after="120"/>
                          <w:rPr>
                            <w:sz w:val="16"/>
                            <w:szCs w:val="16"/>
                          </w:rPr>
                        </w:pPr>
                        <w:r w:rsidRPr="00B127CB">
                          <w:rPr>
                            <w:sz w:val="16"/>
                            <w:szCs w:val="16"/>
                          </w:rPr>
                          <w:t>Supervisor</w:t>
                        </w:r>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sidRPr="00B127CB">
                          <w:rPr>
                            <w:rFonts w:ascii="Calibri" w:hAnsi="Calibri"/>
                            <w:color w:val="000000"/>
                            <w:sz w:val="16"/>
                            <w:szCs w:val="16"/>
                          </w:rPr>
                          <w:t>2</w:t>
                        </w:r>
                      </w:p>
                    </w:tc>
                  </w:tr>
                  <w:tr w:rsidR="00BF6EF3" w:rsidRPr="009F104E" w:rsidTr="009B7F36">
                    <w:trPr>
                      <w:trHeight w:val="18"/>
                    </w:trPr>
                    <w:tc>
                      <w:tcPr>
                        <w:cnfStyle w:val="001000000000"/>
                        <w:tcW w:w="1325" w:type="dxa"/>
                      </w:tcPr>
                      <w:p w:rsidR="00BF6EF3" w:rsidRPr="00B127CB" w:rsidRDefault="00BF6EF3" w:rsidP="00A54B36">
                        <w:pPr>
                          <w:spacing w:after="120"/>
                          <w:rPr>
                            <w:sz w:val="16"/>
                            <w:szCs w:val="16"/>
                          </w:rPr>
                        </w:pPr>
                        <w:r w:rsidRPr="00B127CB">
                          <w:rPr>
                            <w:sz w:val="16"/>
                            <w:szCs w:val="16"/>
                          </w:rPr>
                          <w:t>Manager</w:t>
                        </w:r>
                      </w:p>
                    </w:tc>
                    <w:tc>
                      <w:tcPr>
                        <w:tcW w:w="754" w:type="dxa"/>
                        <w:noWrap/>
                        <w:hideMark/>
                      </w:tcPr>
                      <w:p w:rsidR="00BF6EF3" w:rsidRPr="00B127CB" w:rsidRDefault="00BF6EF3" w:rsidP="00A54B36">
                        <w:pPr>
                          <w:spacing w:after="120"/>
                          <w:jc w:val="center"/>
                          <w:cnfStyle w:val="000000000000"/>
                          <w:rPr>
                            <w:rFonts w:ascii="Calibri" w:hAnsi="Calibri"/>
                            <w:color w:val="000000"/>
                            <w:sz w:val="16"/>
                            <w:szCs w:val="16"/>
                          </w:rPr>
                        </w:pPr>
                        <w:r w:rsidRPr="00B127CB">
                          <w:rPr>
                            <w:rFonts w:ascii="Calibri" w:hAnsi="Calibri"/>
                            <w:color w:val="000000"/>
                            <w:sz w:val="16"/>
                            <w:szCs w:val="16"/>
                          </w:rPr>
                          <w:t>2</w:t>
                        </w:r>
                      </w:p>
                    </w:tc>
                  </w:tr>
                  <w:tr w:rsidR="00BF6EF3" w:rsidRPr="009F104E" w:rsidTr="009B7F36">
                    <w:trPr>
                      <w:cnfStyle w:val="000000100000"/>
                      <w:trHeight w:val="18"/>
                    </w:trPr>
                    <w:tc>
                      <w:tcPr>
                        <w:cnfStyle w:val="001000000000"/>
                        <w:tcW w:w="1325" w:type="dxa"/>
                      </w:tcPr>
                      <w:p w:rsidR="00BF6EF3" w:rsidRPr="00B127CB" w:rsidRDefault="00BF6EF3" w:rsidP="00A54B36">
                        <w:pPr>
                          <w:spacing w:after="120"/>
                          <w:rPr>
                            <w:sz w:val="16"/>
                            <w:szCs w:val="16"/>
                          </w:rPr>
                        </w:pPr>
                        <w:r w:rsidRPr="00B127CB">
                          <w:rPr>
                            <w:sz w:val="16"/>
                            <w:szCs w:val="16"/>
                          </w:rPr>
                          <w:t>welder</w:t>
                        </w:r>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sidRPr="00B127CB">
                          <w:rPr>
                            <w:rFonts w:ascii="Calibri" w:hAnsi="Calibri"/>
                            <w:color w:val="000000"/>
                            <w:sz w:val="16"/>
                            <w:szCs w:val="16"/>
                          </w:rPr>
                          <w:t>1</w:t>
                        </w:r>
                      </w:p>
                    </w:tc>
                  </w:tr>
                  <w:tr w:rsidR="00BF6EF3" w:rsidRPr="009F104E" w:rsidTr="009B7F36">
                    <w:trPr>
                      <w:trHeight w:val="18"/>
                    </w:trPr>
                    <w:tc>
                      <w:tcPr>
                        <w:cnfStyle w:val="001000000000"/>
                        <w:tcW w:w="1325" w:type="dxa"/>
                      </w:tcPr>
                      <w:p w:rsidR="00BF6EF3" w:rsidRPr="00B127CB" w:rsidRDefault="00BF6EF3" w:rsidP="00A54B36">
                        <w:pPr>
                          <w:spacing w:after="120"/>
                          <w:rPr>
                            <w:sz w:val="16"/>
                            <w:szCs w:val="16"/>
                          </w:rPr>
                        </w:pPr>
                        <w:r w:rsidRPr="00B127CB">
                          <w:rPr>
                            <w:sz w:val="16"/>
                            <w:szCs w:val="16"/>
                          </w:rPr>
                          <w:t>Fabricator</w:t>
                        </w:r>
                      </w:p>
                    </w:tc>
                    <w:tc>
                      <w:tcPr>
                        <w:tcW w:w="754" w:type="dxa"/>
                        <w:noWrap/>
                        <w:hideMark/>
                      </w:tcPr>
                      <w:p w:rsidR="00BF6EF3" w:rsidRPr="00B127CB" w:rsidRDefault="00BF6EF3" w:rsidP="00A54B36">
                        <w:pPr>
                          <w:spacing w:after="120"/>
                          <w:jc w:val="center"/>
                          <w:cnfStyle w:val="000000000000"/>
                          <w:rPr>
                            <w:rFonts w:ascii="Calibri" w:hAnsi="Calibri"/>
                            <w:color w:val="000000"/>
                            <w:sz w:val="16"/>
                            <w:szCs w:val="16"/>
                          </w:rPr>
                        </w:pPr>
                        <w:r w:rsidRPr="00B127CB">
                          <w:rPr>
                            <w:rFonts w:ascii="Calibri" w:hAnsi="Calibri"/>
                            <w:color w:val="000000"/>
                            <w:sz w:val="16"/>
                            <w:szCs w:val="16"/>
                          </w:rPr>
                          <w:t>1</w:t>
                        </w:r>
                      </w:p>
                    </w:tc>
                  </w:tr>
                  <w:tr w:rsidR="00BF6EF3" w:rsidRPr="009F104E" w:rsidTr="009B7F36">
                    <w:trPr>
                      <w:cnfStyle w:val="000000100000"/>
                      <w:trHeight w:val="18"/>
                    </w:trPr>
                    <w:tc>
                      <w:tcPr>
                        <w:cnfStyle w:val="001000000000"/>
                        <w:tcW w:w="1325" w:type="dxa"/>
                      </w:tcPr>
                      <w:p w:rsidR="00BF6EF3" w:rsidRPr="00B127CB" w:rsidRDefault="00BF6EF3" w:rsidP="00A54B36">
                        <w:pPr>
                          <w:spacing w:after="120"/>
                          <w:rPr>
                            <w:sz w:val="16"/>
                            <w:szCs w:val="16"/>
                          </w:rPr>
                        </w:pPr>
                        <w:r>
                          <w:rPr>
                            <w:sz w:val="16"/>
                            <w:szCs w:val="16"/>
                          </w:rPr>
                          <w:t xml:space="preserve">Forklift </w:t>
                        </w:r>
                        <w:proofErr w:type="spellStart"/>
                        <w:r w:rsidRPr="00B127CB">
                          <w:rPr>
                            <w:sz w:val="16"/>
                            <w:szCs w:val="16"/>
                          </w:rPr>
                          <w:t>Oper</w:t>
                        </w:r>
                        <w:proofErr w:type="spellEnd"/>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sidRPr="00B127CB">
                          <w:rPr>
                            <w:rFonts w:ascii="Calibri" w:hAnsi="Calibri"/>
                            <w:color w:val="000000"/>
                            <w:sz w:val="16"/>
                            <w:szCs w:val="16"/>
                          </w:rPr>
                          <w:t>1</w:t>
                        </w:r>
                      </w:p>
                    </w:tc>
                  </w:tr>
                  <w:tr w:rsidR="00BF6EF3" w:rsidRPr="009F104E" w:rsidTr="009B7F36">
                    <w:trPr>
                      <w:trHeight w:val="18"/>
                    </w:trPr>
                    <w:tc>
                      <w:tcPr>
                        <w:cnfStyle w:val="001000000000"/>
                        <w:tcW w:w="1325" w:type="dxa"/>
                      </w:tcPr>
                      <w:p w:rsidR="00BF6EF3" w:rsidRPr="00B127CB" w:rsidRDefault="00BF6EF3" w:rsidP="00A54B36">
                        <w:pPr>
                          <w:spacing w:after="120"/>
                          <w:rPr>
                            <w:sz w:val="16"/>
                            <w:szCs w:val="16"/>
                          </w:rPr>
                        </w:pPr>
                        <w:r w:rsidRPr="00B127CB">
                          <w:rPr>
                            <w:sz w:val="16"/>
                            <w:szCs w:val="16"/>
                          </w:rPr>
                          <w:t>Toolpusher</w:t>
                        </w:r>
                      </w:p>
                    </w:tc>
                    <w:tc>
                      <w:tcPr>
                        <w:tcW w:w="754" w:type="dxa"/>
                        <w:noWrap/>
                        <w:hideMark/>
                      </w:tcPr>
                      <w:p w:rsidR="00BF6EF3" w:rsidRPr="00B127CB" w:rsidRDefault="00BF6EF3" w:rsidP="00A54B36">
                        <w:pPr>
                          <w:spacing w:after="120"/>
                          <w:jc w:val="center"/>
                          <w:cnfStyle w:val="000000000000"/>
                          <w:rPr>
                            <w:rFonts w:ascii="Calibri" w:hAnsi="Calibri"/>
                            <w:color w:val="000000"/>
                            <w:sz w:val="16"/>
                            <w:szCs w:val="16"/>
                          </w:rPr>
                        </w:pPr>
                        <w:r w:rsidRPr="00B127CB">
                          <w:rPr>
                            <w:rFonts w:ascii="Calibri" w:hAnsi="Calibri"/>
                            <w:color w:val="000000"/>
                            <w:sz w:val="16"/>
                            <w:szCs w:val="16"/>
                          </w:rPr>
                          <w:t>1</w:t>
                        </w:r>
                      </w:p>
                    </w:tc>
                  </w:tr>
                  <w:tr w:rsidR="00BF6EF3" w:rsidRPr="009F104E" w:rsidTr="009B7F36">
                    <w:trPr>
                      <w:cnfStyle w:val="000000100000"/>
                      <w:trHeight w:val="18"/>
                    </w:trPr>
                    <w:tc>
                      <w:tcPr>
                        <w:cnfStyle w:val="001000000000"/>
                        <w:tcW w:w="1325" w:type="dxa"/>
                      </w:tcPr>
                      <w:p w:rsidR="00BF6EF3" w:rsidRPr="00B127CB" w:rsidRDefault="00BF6EF3" w:rsidP="00A54B36">
                        <w:pPr>
                          <w:spacing w:after="120"/>
                          <w:rPr>
                            <w:sz w:val="16"/>
                            <w:szCs w:val="16"/>
                          </w:rPr>
                        </w:pPr>
                        <w:r w:rsidRPr="00B127CB">
                          <w:rPr>
                            <w:sz w:val="16"/>
                            <w:szCs w:val="16"/>
                          </w:rPr>
                          <w:t>Grinder</w:t>
                        </w:r>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sidRPr="00B127CB">
                          <w:rPr>
                            <w:rFonts w:ascii="Calibri" w:hAnsi="Calibri"/>
                            <w:color w:val="000000"/>
                            <w:sz w:val="16"/>
                            <w:szCs w:val="16"/>
                          </w:rPr>
                          <w:t>1</w:t>
                        </w:r>
                      </w:p>
                    </w:tc>
                  </w:tr>
                  <w:tr w:rsidR="00BF6EF3" w:rsidRPr="009F104E" w:rsidTr="009B7F36">
                    <w:trPr>
                      <w:trHeight w:val="18"/>
                    </w:trPr>
                    <w:tc>
                      <w:tcPr>
                        <w:cnfStyle w:val="001000000000"/>
                        <w:tcW w:w="1325" w:type="dxa"/>
                      </w:tcPr>
                      <w:p w:rsidR="00BF6EF3" w:rsidRPr="00B127CB" w:rsidRDefault="00BF6EF3" w:rsidP="00A54B36">
                        <w:pPr>
                          <w:spacing w:after="120"/>
                          <w:rPr>
                            <w:sz w:val="16"/>
                            <w:szCs w:val="16"/>
                          </w:rPr>
                        </w:pPr>
                        <w:r w:rsidRPr="00B127CB">
                          <w:rPr>
                            <w:sz w:val="16"/>
                            <w:szCs w:val="16"/>
                          </w:rPr>
                          <w:t>Mechanic</w:t>
                        </w:r>
                      </w:p>
                    </w:tc>
                    <w:tc>
                      <w:tcPr>
                        <w:tcW w:w="754" w:type="dxa"/>
                        <w:noWrap/>
                        <w:hideMark/>
                      </w:tcPr>
                      <w:p w:rsidR="00BF6EF3" w:rsidRPr="00B127CB" w:rsidRDefault="00BF6EF3" w:rsidP="00A54B36">
                        <w:pPr>
                          <w:spacing w:after="120"/>
                          <w:jc w:val="center"/>
                          <w:cnfStyle w:val="000000000000"/>
                          <w:rPr>
                            <w:rFonts w:ascii="Calibri" w:hAnsi="Calibri"/>
                            <w:color w:val="000000"/>
                            <w:sz w:val="16"/>
                            <w:szCs w:val="16"/>
                          </w:rPr>
                        </w:pPr>
                        <w:r w:rsidRPr="00B127CB">
                          <w:rPr>
                            <w:rFonts w:ascii="Calibri" w:hAnsi="Calibri"/>
                            <w:color w:val="000000"/>
                            <w:sz w:val="16"/>
                            <w:szCs w:val="16"/>
                          </w:rPr>
                          <w:t>1</w:t>
                        </w:r>
                      </w:p>
                    </w:tc>
                  </w:tr>
                  <w:tr w:rsidR="00BF6EF3" w:rsidRPr="009F104E" w:rsidTr="009B7F36">
                    <w:trPr>
                      <w:cnfStyle w:val="000000100000"/>
                      <w:trHeight w:val="132"/>
                    </w:trPr>
                    <w:tc>
                      <w:tcPr>
                        <w:cnfStyle w:val="001000000000"/>
                        <w:tcW w:w="1325" w:type="dxa"/>
                      </w:tcPr>
                      <w:p w:rsidR="00BF6EF3" w:rsidRPr="00B127CB" w:rsidRDefault="00BF6EF3" w:rsidP="00A54B36">
                        <w:pPr>
                          <w:spacing w:after="120"/>
                          <w:rPr>
                            <w:sz w:val="16"/>
                            <w:szCs w:val="16"/>
                          </w:rPr>
                        </w:pPr>
                        <w:r w:rsidRPr="00B127CB">
                          <w:rPr>
                            <w:sz w:val="16"/>
                            <w:szCs w:val="16"/>
                          </w:rPr>
                          <w:t>Driller</w:t>
                        </w:r>
                      </w:p>
                    </w:tc>
                    <w:tc>
                      <w:tcPr>
                        <w:tcW w:w="754" w:type="dxa"/>
                        <w:noWrap/>
                        <w:hideMark/>
                      </w:tcPr>
                      <w:p w:rsidR="00BF6EF3" w:rsidRPr="00B127CB" w:rsidRDefault="00BF6EF3" w:rsidP="00A54B36">
                        <w:pPr>
                          <w:spacing w:after="120"/>
                          <w:jc w:val="center"/>
                          <w:cnfStyle w:val="000000100000"/>
                          <w:rPr>
                            <w:rFonts w:ascii="Calibri" w:hAnsi="Calibri"/>
                            <w:color w:val="000000"/>
                            <w:sz w:val="16"/>
                            <w:szCs w:val="16"/>
                          </w:rPr>
                        </w:pPr>
                        <w:r w:rsidRPr="00B127CB">
                          <w:rPr>
                            <w:rFonts w:ascii="Calibri" w:hAnsi="Calibri"/>
                            <w:color w:val="000000"/>
                            <w:sz w:val="16"/>
                            <w:szCs w:val="16"/>
                          </w:rPr>
                          <w:t>1</w:t>
                        </w:r>
                      </w:p>
                    </w:tc>
                  </w:tr>
                  <w:tr w:rsidR="00BF6EF3" w:rsidRPr="00BC0396" w:rsidTr="009B7F36">
                    <w:trPr>
                      <w:trHeight w:val="132"/>
                    </w:trPr>
                    <w:tc>
                      <w:tcPr>
                        <w:cnfStyle w:val="001000000000"/>
                        <w:tcW w:w="1325" w:type="dxa"/>
                      </w:tcPr>
                      <w:p w:rsidR="00BF6EF3" w:rsidRPr="00BC0396" w:rsidRDefault="00BF6EF3" w:rsidP="00A54B36">
                        <w:pPr>
                          <w:spacing w:after="120"/>
                          <w:rPr>
                            <w:sz w:val="16"/>
                            <w:szCs w:val="16"/>
                          </w:rPr>
                        </w:pPr>
                        <w:r w:rsidRPr="00BC0396">
                          <w:rPr>
                            <w:sz w:val="16"/>
                            <w:szCs w:val="16"/>
                          </w:rPr>
                          <w:t>Rigger</w:t>
                        </w:r>
                      </w:p>
                    </w:tc>
                    <w:tc>
                      <w:tcPr>
                        <w:tcW w:w="754" w:type="dxa"/>
                        <w:noWrap/>
                        <w:hideMark/>
                      </w:tcPr>
                      <w:p w:rsidR="00BF6EF3" w:rsidRPr="00BC0396" w:rsidRDefault="00BF6EF3" w:rsidP="00A54B36">
                        <w:pPr>
                          <w:spacing w:after="120"/>
                          <w:jc w:val="center"/>
                          <w:cnfStyle w:val="000000000000"/>
                          <w:rPr>
                            <w:sz w:val="16"/>
                            <w:szCs w:val="16"/>
                          </w:rPr>
                        </w:pPr>
                        <w:r w:rsidRPr="00BC0396">
                          <w:rPr>
                            <w:sz w:val="16"/>
                            <w:szCs w:val="16"/>
                          </w:rPr>
                          <w:t>1</w:t>
                        </w:r>
                      </w:p>
                    </w:tc>
                  </w:tr>
                </w:tbl>
                <w:p w:rsidR="00BF6EF3" w:rsidRDefault="00BF6EF3" w:rsidP="00B127CB">
                  <w:pPr>
                    <w:spacing w:after="120" w:line="240" w:lineRule="auto"/>
                  </w:pPr>
                </w:p>
              </w:txbxContent>
            </v:textbox>
          </v:shape>
        </w:pict>
      </w:r>
      <w:bookmarkStart w:id="28" w:name="_Toc466274170"/>
      <w:r w:rsidR="00F710D9" w:rsidRPr="00F710D9">
        <w:rPr>
          <w:rFonts w:cstheme="minorHAnsi"/>
        </w:rPr>
        <w:t>Job Positions YTD</w:t>
      </w:r>
      <w:bookmarkEnd w:id="28"/>
    </w:p>
    <w:p w:rsidR="008A36F9" w:rsidRPr="0080620E" w:rsidRDefault="008A36F9" w:rsidP="008A36F9">
      <w:pPr>
        <w:rPr>
          <w:rFonts w:cstheme="minorHAnsi"/>
        </w:rPr>
      </w:pPr>
    </w:p>
    <w:p w:rsidR="008A36F9" w:rsidRPr="0080620E" w:rsidRDefault="008A36F9" w:rsidP="008A36F9">
      <w:pPr>
        <w:rPr>
          <w:rFonts w:cstheme="minorHAnsi"/>
        </w:rPr>
      </w:pPr>
    </w:p>
    <w:p w:rsidR="008A36F9" w:rsidRPr="0080620E" w:rsidRDefault="008A36F9" w:rsidP="008A36F9">
      <w:pPr>
        <w:rPr>
          <w:rFonts w:cstheme="minorHAnsi"/>
        </w:rPr>
      </w:pPr>
    </w:p>
    <w:p w:rsidR="008A36F9" w:rsidRPr="0080620E" w:rsidRDefault="008A36F9" w:rsidP="008A36F9">
      <w:pPr>
        <w:rPr>
          <w:rFonts w:cstheme="minorHAnsi"/>
        </w:rPr>
      </w:pPr>
    </w:p>
    <w:p w:rsidR="008A36F9" w:rsidRPr="0080620E" w:rsidRDefault="008A36F9" w:rsidP="008A36F9">
      <w:pPr>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13618D">
      <w:pPr>
        <w:rPr>
          <w:rFonts w:cstheme="minorHAnsi"/>
          <w:b/>
          <w:bCs/>
        </w:rPr>
      </w:pPr>
    </w:p>
    <w:p w:rsidR="00A27D0B" w:rsidRPr="0080620E" w:rsidRDefault="00A27D0B" w:rsidP="0013618D">
      <w:pPr>
        <w:rPr>
          <w:rFonts w:cstheme="minorHAnsi"/>
          <w:b/>
          <w:bCs/>
        </w:rPr>
      </w:pPr>
    </w:p>
    <w:p w:rsidR="00850292" w:rsidRPr="0080620E" w:rsidRDefault="00850292" w:rsidP="0013618D">
      <w:pPr>
        <w:rPr>
          <w:rFonts w:cstheme="minorHAnsi"/>
          <w:b/>
          <w:bCs/>
        </w:rPr>
      </w:pPr>
    </w:p>
    <w:p w:rsidR="008A36F9" w:rsidRPr="0080620E" w:rsidRDefault="008A36F9" w:rsidP="008A36F9">
      <w:pPr>
        <w:pStyle w:val="ListParagraph"/>
        <w:ind w:left="1440"/>
        <w:rPr>
          <w:rFonts w:cstheme="minorHAnsi"/>
        </w:rPr>
      </w:pPr>
    </w:p>
    <w:p w:rsidR="000225B2" w:rsidRPr="0080620E" w:rsidRDefault="000225B2" w:rsidP="008A36F9">
      <w:pPr>
        <w:pStyle w:val="ListParagraph"/>
        <w:ind w:left="1440"/>
        <w:rPr>
          <w:rFonts w:cstheme="minorHAnsi"/>
        </w:rPr>
      </w:pPr>
    </w:p>
    <w:p w:rsidR="000D6008" w:rsidRPr="00B004CF" w:rsidRDefault="000D6008">
      <w:pPr>
        <w:spacing w:after="0"/>
        <w:rPr>
          <w:rFonts w:cstheme="minorHAnsi"/>
          <w:sz w:val="4"/>
          <w:szCs w:val="4"/>
        </w:rPr>
      </w:pPr>
    </w:p>
    <w:p w:rsidR="000D6008" w:rsidRDefault="00F710D9" w:rsidP="00333710">
      <w:pPr>
        <w:pStyle w:val="Heading1"/>
        <w:numPr>
          <w:ilvl w:val="2"/>
          <w:numId w:val="45"/>
        </w:numPr>
        <w:spacing w:before="120" w:after="120"/>
        <w:rPr>
          <w:rFonts w:cstheme="minorHAnsi"/>
          <w:b w:val="0"/>
          <w:bCs w:val="0"/>
        </w:rPr>
      </w:pPr>
      <w:bookmarkStart w:id="29" w:name="_Toc466274171"/>
      <w:r w:rsidRPr="00F710D9">
        <w:rPr>
          <w:rFonts w:cstheme="minorHAnsi"/>
        </w:rPr>
        <w:t xml:space="preserve">Parts </w:t>
      </w:r>
      <w:r w:rsidR="000D6008" w:rsidRPr="00F710D9">
        <w:rPr>
          <w:rFonts w:cstheme="minorHAnsi"/>
        </w:rPr>
        <w:t>of</w:t>
      </w:r>
      <w:r w:rsidRPr="00F710D9">
        <w:rPr>
          <w:rFonts w:cstheme="minorHAnsi"/>
        </w:rPr>
        <w:t xml:space="preserve"> Body Injured YTD</w:t>
      </w:r>
      <w:bookmarkEnd w:id="29"/>
    </w:p>
    <w:p w:rsidR="008A36F9" w:rsidRPr="0080620E" w:rsidRDefault="00290D8C" w:rsidP="008A36F9">
      <w:pPr>
        <w:pStyle w:val="ListParagraph"/>
        <w:ind w:left="1440"/>
        <w:rPr>
          <w:rFonts w:cstheme="minorHAnsi"/>
        </w:rPr>
      </w:pPr>
      <w:r>
        <w:rPr>
          <w:rFonts w:cstheme="minorHAnsi"/>
          <w:noProof/>
        </w:rPr>
        <w:pict>
          <v:shape id="_x0000_s1033" type="#_x0000_t202" style="position:absolute;left:0;text-align:left;margin-left:17.5pt;margin-top:9.75pt;width:166pt;height:197.4pt;z-index:251724800" filled="f" stroked="f">
            <v:textbox style="mso-next-textbox:#_x0000_s1033">
              <w:txbxContent>
                <w:tbl>
                  <w:tblPr>
                    <w:tblStyle w:val="MediumGrid1-Accent3"/>
                    <w:tblW w:w="3261" w:type="dxa"/>
                    <w:tblLook w:val="04A0"/>
                  </w:tblPr>
                  <w:tblGrid>
                    <w:gridCol w:w="2823"/>
                    <w:gridCol w:w="440"/>
                  </w:tblGrid>
                  <w:tr w:rsidR="00BF6EF3" w:rsidRPr="00802DE3" w:rsidTr="009B7F36">
                    <w:trPr>
                      <w:cnfStyle w:val="100000000000"/>
                      <w:trHeight w:val="374"/>
                    </w:trPr>
                    <w:tc>
                      <w:tcPr>
                        <w:cnfStyle w:val="001000000000"/>
                        <w:tcW w:w="2823" w:type="dxa"/>
                        <w:noWrap/>
                        <w:vAlign w:val="center"/>
                        <w:hideMark/>
                      </w:tcPr>
                      <w:p w:rsidR="00BF6EF3" w:rsidRPr="00A54B36" w:rsidRDefault="00BF6EF3" w:rsidP="009B7F36">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Wrist/hands/fingers/thumb</w:t>
                        </w:r>
                      </w:p>
                    </w:tc>
                    <w:tc>
                      <w:tcPr>
                        <w:tcW w:w="438" w:type="dxa"/>
                        <w:noWrap/>
                        <w:vAlign w:val="center"/>
                        <w:hideMark/>
                      </w:tcPr>
                      <w:p w:rsidR="00BF6EF3" w:rsidRPr="00B742F4" w:rsidRDefault="00BF6EF3" w:rsidP="009B7F36">
                        <w:pPr>
                          <w:spacing w:after="200" w:line="276" w:lineRule="auto"/>
                          <w:jc w:val="center"/>
                          <w:cnfStyle w:val="100000000000"/>
                          <w:rPr>
                            <w:rFonts w:ascii="Calibri" w:eastAsia="Times New Roman" w:hAnsi="Calibri" w:cs="Calibri"/>
                            <w:b w:val="0"/>
                            <w:bCs w:val="0"/>
                            <w:color w:val="000000"/>
                          </w:rPr>
                        </w:pPr>
                        <w:r w:rsidRPr="00B742F4">
                          <w:rPr>
                            <w:rFonts w:ascii="Calibri" w:eastAsia="Times New Roman" w:hAnsi="Calibri" w:cs="Calibri"/>
                            <w:b w:val="0"/>
                            <w:bCs w:val="0"/>
                            <w:color w:val="000000"/>
                          </w:rPr>
                          <w:t>12</w:t>
                        </w:r>
                      </w:p>
                    </w:tc>
                  </w:tr>
                  <w:tr w:rsidR="00BF6EF3" w:rsidRPr="00802DE3" w:rsidTr="009B7F36">
                    <w:trPr>
                      <w:cnfStyle w:val="000000100000"/>
                      <w:trHeight w:val="374"/>
                    </w:trPr>
                    <w:tc>
                      <w:tcPr>
                        <w:cnfStyle w:val="001000000000"/>
                        <w:tcW w:w="2823" w:type="dxa"/>
                        <w:noWrap/>
                        <w:vAlign w:val="center"/>
                        <w:hideMark/>
                      </w:tcPr>
                      <w:p w:rsidR="00BF6EF3" w:rsidRPr="00A54B36" w:rsidRDefault="00BF6EF3" w:rsidP="009B7F36">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Ankle/foot/toe</w:t>
                        </w:r>
                      </w:p>
                    </w:tc>
                    <w:tc>
                      <w:tcPr>
                        <w:tcW w:w="438" w:type="dxa"/>
                        <w:noWrap/>
                        <w:vAlign w:val="center"/>
                        <w:hideMark/>
                      </w:tcPr>
                      <w:p w:rsidR="00BF6EF3" w:rsidRDefault="00BF6EF3" w:rsidP="009B7F36">
                        <w:pPr>
                          <w:jc w:val="center"/>
                          <w:cnfStyle w:val="000000100000"/>
                          <w:rPr>
                            <w:rFonts w:ascii="Calibri" w:eastAsia="Times New Roman" w:hAnsi="Calibri" w:cs="Calibri"/>
                            <w:color w:val="000000"/>
                          </w:rPr>
                        </w:pPr>
                        <w:r>
                          <w:rPr>
                            <w:rFonts w:ascii="Calibri" w:eastAsia="Times New Roman" w:hAnsi="Calibri" w:cs="Calibri"/>
                            <w:color w:val="000000"/>
                          </w:rPr>
                          <w:t>9</w:t>
                        </w:r>
                      </w:p>
                    </w:tc>
                  </w:tr>
                  <w:tr w:rsidR="00BF6EF3" w:rsidRPr="00802DE3" w:rsidTr="009B7F36">
                    <w:trPr>
                      <w:trHeight w:val="374"/>
                    </w:trPr>
                    <w:tc>
                      <w:tcPr>
                        <w:cnfStyle w:val="001000000000"/>
                        <w:tcW w:w="2823" w:type="dxa"/>
                        <w:noWrap/>
                        <w:vAlign w:val="center"/>
                        <w:hideMark/>
                      </w:tcPr>
                      <w:p w:rsidR="00BF6EF3" w:rsidRPr="00A54B36" w:rsidRDefault="00BF6EF3" w:rsidP="009B7F36">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Elbow/arm</w:t>
                        </w:r>
                      </w:p>
                    </w:tc>
                    <w:tc>
                      <w:tcPr>
                        <w:tcW w:w="438" w:type="dxa"/>
                        <w:noWrap/>
                        <w:vAlign w:val="center"/>
                        <w:hideMark/>
                      </w:tcPr>
                      <w:p w:rsidR="00BF6EF3" w:rsidRDefault="00BF6EF3" w:rsidP="009B7F36">
                        <w:pPr>
                          <w:jc w:val="center"/>
                          <w:cnfStyle w:val="000000000000"/>
                          <w:rPr>
                            <w:rFonts w:ascii="Calibri" w:eastAsia="Times New Roman" w:hAnsi="Calibri" w:cs="Calibri"/>
                            <w:color w:val="000000"/>
                          </w:rPr>
                        </w:pPr>
                        <w:r>
                          <w:rPr>
                            <w:rFonts w:ascii="Calibri" w:eastAsia="Times New Roman" w:hAnsi="Calibri" w:cs="Calibri"/>
                            <w:color w:val="000000"/>
                          </w:rPr>
                          <w:t>4</w:t>
                        </w:r>
                      </w:p>
                    </w:tc>
                  </w:tr>
                  <w:tr w:rsidR="00BF6EF3" w:rsidRPr="00802DE3" w:rsidTr="009B7F36">
                    <w:trPr>
                      <w:cnfStyle w:val="000000100000"/>
                      <w:trHeight w:val="374"/>
                    </w:trPr>
                    <w:tc>
                      <w:tcPr>
                        <w:cnfStyle w:val="001000000000"/>
                        <w:tcW w:w="2823" w:type="dxa"/>
                        <w:noWrap/>
                        <w:vAlign w:val="center"/>
                        <w:hideMark/>
                      </w:tcPr>
                      <w:p w:rsidR="00BF6EF3" w:rsidRPr="00A54B36" w:rsidRDefault="00BF6EF3" w:rsidP="009B7F36">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Eyes/face/nose</w:t>
                        </w:r>
                      </w:p>
                    </w:tc>
                    <w:tc>
                      <w:tcPr>
                        <w:tcW w:w="438" w:type="dxa"/>
                        <w:noWrap/>
                        <w:vAlign w:val="center"/>
                        <w:hideMark/>
                      </w:tcPr>
                      <w:p w:rsidR="00BF6EF3" w:rsidRDefault="00BF6EF3" w:rsidP="009B7F36">
                        <w:pPr>
                          <w:jc w:val="center"/>
                          <w:cnfStyle w:val="000000100000"/>
                          <w:rPr>
                            <w:rFonts w:ascii="Calibri" w:eastAsia="Times New Roman" w:hAnsi="Calibri" w:cs="Calibri"/>
                            <w:color w:val="000000"/>
                          </w:rPr>
                        </w:pPr>
                        <w:r>
                          <w:rPr>
                            <w:rFonts w:ascii="Calibri" w:eastAsia="Times New Roman" w:hAnsi="Calibri" w:cs="Calibri"/>
                            <w:color w:val="000000"/>
                          </w:rPr>
                          <w:t>3</w:t>
                        </w:r>
                      </w:p>
                    </w:tc>
                  </w:tr>
                  <w:tr w:rsidR="00BF6EF3" w:rsidRPr="00802DE3" w:rsidTr="009B7F36">
                    <w:trPr>
                      <w:trHeight w:val="374"/>
                    </w:trPr>
                    <w:tc>
                      <w:tcPr>
                        <w:cnfStyle w:val="001000000000"/>
                        <w:tcW w:w="2823" w:type="dxa"/>
                        <w:noWrap/>
                        <w:vAlign w:val="center"/>
                        <w:hideMark/>
                      </w:tcPr>
                      <w:p w:rsidR="00BF6EF3" w:rsidRPr="00A54B36" w:rsidRDefault="00BF6EF3" w:rsidP="009B7F36">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pelvis</w:t>
                        </w:r>
                      </w:p>
                    </w:tc>
                    <w:tc>
                      <w:tcPr>
                        <w:tcW w:w="438" w:type="dxa"/>
                        <w:noWrap/>
                        <w:vAlign w:val="center"/>
                        <w:hideMark/>
                      </w:tcPr>
                      <w:p w:rsidR="00BF6EF3" w:rsidRDefault="00BF6EF3" w:rsidP="009B7F36">
                        <w:pPr>
                          <w:jc w:val="center"/>
                          <w:cnfStyle w:val="000000000000"/>
                          <w:rPr>
                            <w:rFonts w:ascii="Calibri" w:eastAsia="Times New Roman" w:hAnsi="Calibri" w:cs="Calibri"/>
                            <w:color w:val="000000"/>
                          </w:rPr>
                        </w:pPr>
                        <w:r>
                          <w:rPr>
                            <w:rFonts w:ascii="Calibri" w:eastAsia="Times New Roman" w:hAnsi="Calibri" w:cs="Calibri"/>
                            <w:color w:val="000000"/>
                          </w:rPr>
                          <w:t>2</w:t>
                        </w:r>
                      </w:p>
                    </w:tc>
                  </w:tr>
                  <w:tr w:rsidR="00BF6EF3" w:rsidRPr="00802DE3" w:rsidTr="009B7F36">
                    <w:trPr>
                      <w:cnfStyle w:val="000000100000"/>
                      <w:trHeight w:val="374"/>
                    </w:trPr>
                    <w:tc>
                      <w:tcPr>
                        <w:cnfStyle w:val="001000000000"/>
                        <w:tcW w:w="2823" w:type="dxa"/>
                        <w:noWrap/>
                        <w:vAlign w:val="center"/>
                        <w:hideMark/>
                      </w:tcPr>
                      <w:p w:rsidR="00BF6EF3" w:rsidRPr="00A54B36" w:rsidRDefault="00BF6EF3" w:rsidP="009B7F36">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body</w:t>
                        </w:r>
                      </w:p>
                    </w:tc>
                    <w:tc>
                      <w:tcPr>
                        <w:tcW w:w="438" w:type="dxa"/>
                        <w:noWrap/>
                        <w:vAlign w:val="center"/>
                        <w:hideMark/>
                      </w:tcPr>
                      <w:p w:rsidR="00BF6EF3" w:rsidRDefault="00BF6EF3" w:rsidP="009B7F36">
                        <w:pPr>
                          <w:jc w:val="center"/>
                          <w:cnfStyle w:val="000000100000"/>
                          <w:rPr>
                            <w:rFonts w:ascii="Calibri" w:eastAsia="Times New Roman" w:hAnsi="Calibri" w:cs="Calibri"/>
                            <w:color w:val="000000"/>
                          </w:rPr>
                        </w:pPr>
                        <w:r>
                          <w:rPr>
                            <w:rFonts w:ascii="Calibri" w:eastAsia="Times New Roman" w:hAnsi="Calibri" w:cs="Calibri"/>
                            <w:color w:val="000000"/>
                          </w:rPr>
                          <w:t>2</w:t>
                        </w:r>
                      </w:p>
                    </w:tc>
                  </w:tr>
                  <w:tr w:rsidR="00BF6EF3" w:rsidRPr="00802DE3" w:rsidTr="009B7F36">
                    <w:trPr>
                      <w:trHeight w:val="427"/>
                    </w:trPr>
                    <w:tc>
                      <w:tcPr>
                        <w:cnfStyle w:val="001000000000"/>
                        <w:tcW w:w="2823" w:type="dxa"/>
                        <w:noWrap/>
                        <w:vAlign w:val="center"/>
                        <w:hideMark/>
                      </w:tcPr>
                      <w:p w:rsidR="00BF6EF3" w:rsidRPr="00A54B36" w:rsidRDefault="00BF6EF3" w:rsidP="009B7F36">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Head/neck</w:t>
                        </w:r>
                      </w:p>
                    </w:tc>
                    <w:tc>
                      <w:tcPr>
                        <w:tcW w:w="438" w:type="dxa"/>
                        <w:noWrap/>
                        <w:vAlign w:val="center"/>
                        <w:hideMark/>
                      </w:tcPr>
                      <w:p w:rsidR="00BF6EF3" w:rsidRDefault="00BF6EF3" w:rsidP="009B7F36">
                        <w:pPr>
                          <w:jc w:val="center"/>
                          <w:cnfStyle w:val="000000000000"/>
                          <w:rPr>
                            <w:rFonts w:ascii="Calibri" w:eastAsia="Times New Roman" w:hAnsi="Calibri" w:cs="Calibri"/>
                            <w:color w:val="000000"/>
                          </w:rPr>
                        </w:pPr>
                        <w:r>
                          <w:rPr>
                            <w:rFonts w:ascii="Calibri" w:eastAsia="Times New Roman" w:hAnsi="Calibri" w:cs="Calibri"/>
                            <w:color w:val="000000"/>
                          </w:rPr>
                          <w:t>1</w:t>
                        </w:r>
                      </w:p>
                    </w:tc>
                  </w:tr>
                </w:tbl>
                <w:p w:rsidR="00BF6EF3" w:rsidRDefault="00BF6EF3" w:rsidP="008A36F9"/>
              </w:txbxContent>
            </v:textbox>
          </v:shape>
        </w:pict>
      </w:r>
      <w:r w:rsidR="00D65989" w:rsidRPr="00D65989">
        <w:rPr>
          <w:rFonts w:cstheme="minorHAnsi"/>
          <w:b/>
          <w:bCs/>
          <w:noProof/>
        </w:rPr>
        <w:pict>
          <v:shape id="_x0000_s1034" type="#_x0000_t202" style="position:absolute;left:0;text-align:left;margin-left:183.5pt;margin-top:9.75pt;width:297.55pt;height:227pt;z-index:251725824" stroked="f">
            <v:textbox style="mso-next-textbox:#_x0000_s1034">
              <w:txbxContent>
                <w:p w:rsidR="00BF6EF3" w:rsidRDefault="00BF6EF3" w:rsidP="008A36F9">
                  <w:r w:rsidRPr="00C837E9">
                    <w:rPr>
                      <w:noProof/>
                    </w:rPr>
                    <w:drawing>
                      <wp:inline distT="0" distB="0" distL="0" distR="0">
                        <wp:extent cx="3517735" cy="2608028"/>
                        <wp:effectExtent l="19050" t="0" r="25565" b="1822"/>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8A36F9" w:rsidRPr="0080620E" w:rsidRDefault="008A36F9" w:rsidP="008A36F9">
      <w:pPr>
        <w:pStyle w:val="ListParagraph"/>
        <w:ind w:left="1440"/>
        <w:rPr>
          <w:rFonts w:cstheme="minorHAnsi"/>
        </w:rPr>
      </w:pPr>
    </w:p>
    <w:p w:rsidR="009B7F36" w:rsidRDefault="009B7F36">
      <w:pPr>
        <w:rPr>
          <w:rFonts w:cstheme="minorHAnsi"/>
          <w:b/>
          <w:bCs/>
        </w:rPr>
      </w:pPr>
      <w:r>
        <w:rPr>
          <w:rFonts w:cstheme="minorHAnsi"/>
          <w:b/>
          <w:bCs/>
        </w:rPr>
        <w:br w:type="page"/>
      </w:r>
    </w:p>
    <w:p w:rsidR="000D6008" w:rsidRDefault="00D65989" w:rsidP="00333710">
      <w:pPr>
        <w:pStyle w:val="Heading1"/>
        <w:numPr>
          <w:ilvl w:val="2"/>
          <w:numId w:val="45"/>
        </w:numPr>
        <w:spacing w:before="120" w:after="120"/>
        <w:rPr>
          <w:rFonts w:cstheme="minorHAnsi"/>
          <w:b w:val="0"/>
          <w:bCs w:val="0"/>
        </w:rPr>
      </w:pPr>
      <w:r>
        <w:rPr>
          <w:rFonts w:cstheme="minorHAnsi"/>
          <w:b w:val="0"/>
          <w:bCs w:val="0"/>
        </w:rPr>
        <w:lastRenderedPageBreak/>
        <w:pict>
          <v:shape id="_x0000_s1030" type="#_x0000_t202" style="position:absolute;left:0;text-align:left;margin-left:.05pt;margin-top:21pt;width:132.85pt;height:168.5pt;z-index:251720704" filled="f" stroked="f">
            <v:textbox style="mso-next-textbox:#_x0000_s1030">
              <w:txbxContent>
                <w:tbl>
                  <w:tblPr>
                    <w:tblStyle w:val="MediumGrid1-Accent3"/>
                    <w:tblW w:w="2380" w:type="dxa"/>
                    <w:tblLook w:val="04A0"/>
                  </w:tblPr>
                  <w:tblGrid>
                    <w:gridCol w:w="1420"/>
                    <w:gridCol w:w="960"/>
                  </w:tblGrid>
                  <w:tr w:rsidR="00BF6EF3" w:rsidRPr="000B1361" w:rsidTr="009B7F36">
                    <w:trPr>
                      <w:cnfStyle w:val="100000000000"/>
                      <w:trHeight w:val="300"/>
                    </w:trPr>
                    <w:tc>
                      <w:tcPr>
                        <w:cnfStyle w:val="001000000000"/>
                        <w:tcW w:w="1420" w:type="dxa"/>
                        <w:noWrap/>
                        <w:hideMark/>
                      </w:tcPr>
                      <w:p w:rsidR="00BF6EF3" w:rsidRPr="009B7F36" w:rsidRDefault="00BF6EF3" w:rsidP="000B1361">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00:00-04:00</w:t>
                        </w:r>
                      </w:p>
                    </w:tc>
                    <w:tc>
                      <w:tcPr>
                        <w:tcW w:w="960" w:type="dxa"/>
                        <w:noWrap/>
                        <w:hideMark/>
                      </w:tcPr>
                      <w:p w:rsidR="00BF6EF3" w:rsidRPr="009B7F36" w:rsidRDefault="00BF6EF3" w:rsidP="000B1361">
                        <w:pPr>
                          <w:spacing w:after="200" w:line="276" w:lineRule="auto"/>
                          <w:jc w:val="center"/>
                          <w:cnfStyle w:val="100000000000"/>
                          <w:rPr>
                            <w:rFonts w:ascii="Calibri" w:eastAsia="Times New Roman" w:hAnsi="Calibri" w:cs="Calibri"/>
                            <w:b w:val="0"/>
                            <w:bCs w:val="0"/>
                            <w:color w:val="000000"/>
                          </w:rPr>
                        </w:pPr>
                        <w:r>
                          <w:rPr>
                            <w:rFonts w:ascii="Calibri" w:eastAsia="Times New Roman" w:hAnsi="Calibri" w:cs="Calibri"/>
                            <w:color w:val="000000"/>
                          </w:rPr>
                          <w:t>2</w:t>
                        </w:r>
                      </w:p>
                    </w:tc>
                  </w:tr>
                  <w:tr w:rsidR="00BF6EF3" w:rsidRPr="000B1361" w:rsidTr="009B7F36">
                    <w:trPr>
                      <w:cnfStyle w:val="000000100000"/>
                      <w:trHeight w:val="300"/>
                    </w:trPr>
                    <w:tc>
                      <w:tcPr>
                        <w:cnfStyle w:val="001000000000"/>
                        <w:tcW w:w="1420" w:type="dxa"/>
                        <w:noWrap/>
                        <w:hideMark/>
                      </w:tcPr>
                      <w:p w:rsidR="00BF6EF3" w:rsidRPr="009B7F36" w:rsidRDefault="00BF6EF3" w:rsidP="000B1361">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04:00 -08:00</w:t>
                        </w:r>
                      </w:p>
                    </w:tc>
                    <w:tc>
                      <w:tcPr>
                        <w:tcW w:w="960" w:type="dxa"/>
                        <w:noWrap/>
                        <w:hideMark/>
                      </w:tcPr>
                      <w:p w:rsidR="00BF6EF3" w:rsidRPr="009B7F36" w:rsidRDefault="00BF6EF3" w:rsidP="000B1361">
                        <w:pPr>
                          <w:jc w:val="center"/>
                          <w:cnfStyle w:val="000000100000"/>
                          <w:rPr>
                            <w:rFonts w:ascii="Calibri" w:eastAsia="Times New Roman" w:hAnsi="Calibri" w:cs="Calibri"/>
                            <w:color w:val="000000"/>
                          </w:rPr>
                        </w:pPr>
                        <w:r w:rsidRPr="009B7F36">
                          <w:rPr>
                            <w:rFonts w:ascii="Calibri" w:eastAsia="Times New Roman" w:hAnsi="Calibri" w:cs="Calibri"/>
                            <w:color w:val="000000"/>
                          </w:rPr>
                          <w:t>6</w:t>
                        </w:r>
                      </w:p>
                    </w:tc>
                  </w:tr>
                  <w:tr w:rsidR="00BF6EF3" w:rsidRPr="000B1361" w:rsidTr="009B7F36">
                    <w:trPr>
                      <w:trHeight w:val="300"/>
                    </w:trPr>
                    <w:tc>
                      <w:tcPr>
                        <w:cnfStyle w:val="001000000000"/>
                        <w:tcW w:w="1420" w:type="dxa"/>
                        <w:noWrap/>
                        <w:hideMark/>
                      </w:tcPr>
                      <w:p w:rsidR="00BF6EF3" w:rsidRPr="009B7F36" w:rsidRDefault="00BF6EF3" w:rsidP="000B1361">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08:00 -12:00</w:t>
                        </w:r>
                      </w:p>
                    </w:tc>
                    <w:tc>
                      <w:tcPr>
                        <w:tcW w:w="960" w:type="dxa"/>
                        <w:noWrap/>
                        <w:hideMark/>
                      </w:tcPr>
                      <w:p w:rsidR="00BF6EF3" w:rsidRPr="009B7F36" w:rsidRDefault="00BF6EF3" w:rsidP="00BF4BC2">
                        <w:pPr>
                          <w:jc w:val="center"/>
                          <w:cnfStyle w:val="000000000000"/>
                          <w:rPr>
                            <w:rFonts w:ascii="Calibri" w:eastAsia="Times New Roman" w:hAnsi="Calibri" w:cs="Calibri"/>
                            <w:color w:val="000000"/>
                          </w:rPr>
                        </w:pPr>
                        <w:r w:rsidRPr="009B7F36">
                          <w:rPr>
                            <w:rFonts w:ascii="Calibri" w:eastAsia="Times New Roman" w:hAnsi="Calibri" w:cs="Calibri"/>
                            <w:color w:val="000000"/>
                          </w:rPr>
                          <w:t>9</w:t>
                        </w:r>
                      </w:p>
                    </w:tc>
                  </w:tr>
                  <w:tr w:rsidR="00BF6EF3" w:rsidRPr="000B1361" w:rsidTr="009B7F36">
                    <w:trPr>
                      <w:cnfStyle w:val="000000100000"/>
                      <w:trHeight w:val="300"/>
                    </w:trPr>
                    <w:tc>
                      <w:tcPr>
                        <w:cnfStyle w:val="001000000000"/>
                        <w:tcW w:w="142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12:00 - 16:00</w:t>
                        </w:r>
                      </w:p>
                    </w:tc>
                    <w:tc>
                      <w:tcPr>
                        <w:tcW w:w="960" w:type="dxa"/>
                        <w:noWrap/>
                        <w:hideMark/>
                      </w:tcPr>
                      <w:p w:rsidR="00BF6EF3" w:rsidRPr="009B7F36" w:rsidRDefault="00BF6EF3" w:rsidP="000B1361">
                        <w:pPr>
                          <w:jc w:val="center"/>
                          <w:cnfStyle w:val="000000100000"/>
                          <w:rPr>
                            <w:rFonts w:ascii="Calibri" w:eastAsia="Times New Roman" w:hAnsi="Calibri" w:cs="Calibri"/>
                            <w:color w:val="000000"/>
                          </w:rPr>
                        </w:pPr>
                        <w:r w:rsidRPr="009B7F36">
                          <w:rPr>
                            <w:rFonts w:ascii="Calibri" w:eastAsia="Times New Roman" w:hAnsi="Calibri" w:cs="Calibri"/>
                            <w:color w:val="000000"/>
                          </w:rPr>
                          <w:t>5</w:t>
                        </w:r>
                      </w:p>
                    </w:tc>
                  </w:tr>
                  <w:tr w:rsidR="00BF6EF3" w:rsidRPr="000B1361" w:rsidTr="009B7F36">
                    <w:trPr>
                      <w:trHeight w:val="300"/>
                    </w:trPr>
                    <w:tc>
                      <w:tcPr>
                        <w:cnfStyle w:val="001000000000"/>
                        <w:tcW w:w="142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16:00 - 20:00</w:t>
                        </w:r>
                      </w:p>
                    </w:tc>
                    <w:tc>
                      <w:tcPr>
                        <w:tcW w:w="960" w:type="dxa"/>
                        <w:noWrap/>
                        <w:hideMark/>
                      </w:tcPr>
                      <w:p w:rsidR="00BF6EF3" w:rsidRPr="009B7F36" w:rsidRDefault="00BF6EF3" w:rsidP="000B1361">
                        <w:pPr>
                          <w:jc w:val="center"/>
                          <w:cnfStyle w:val="000000000000"/>
                          <w:rPr>
                            <w:rFonts w:ascii="Calibri" w:eastAsia="Times New Roman" w:hAnsi="Calibri" w:cs="Calibri"/>
                            <w:color w:val="000000"/>
                          </w:rPr>
                        </w:pPr>
                        <w:r w:rsidRPr="009B7F36">
                          <w:rPr>
                            <w:rFonts w:ascii="Calibri" w:eastAsia="Times New Roman" w:hAnsi="Calibri" w:cs="Calibri"/>
                            <w:color w:val="000000"/>
                          </w:rPr>
                          <w:t>9</w:t>
                        </w:r>
                      </w:p>
                    </w:tc>
                  </w:tr>
                  <w:tr w:rsidR="00BF6EF3" w:rsidRPr="000B1361" w:rsidTr="00290D8C">
                    <w:trPr>
                      <w:cnfStyle w:val="000000100000"/>
                      <w:trHeight w:val="390"/>
                    </w:trPr>
                    <w:tc>
                      <w:tcPr>
                        <w:cnfStyle w:val="001000000000"/>
                        <w:tcW w:w="142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20:00 - 00:00</w:t>
                        </w:r>
                      </w:p>
                    </w:tc>
                    <w:tc>
                      <w:tcPr>
                        <w:tcW w:w="960" w:type="dxa"/>
                        <w:noWrap/>
                        <w:hideMark/>
                      </w:tcPr>
                      <w:p w:rsidR="00BF6EF3" w:rsidRPr="009B7F36" w:rsidRDefault="00BF6EF3" w:rsidP="000B1361">
                        <w:pPr>
                          <w:jc w:val="center"/>
                          <w:cnfStyle w:val="000000100000"/>
                          <w:rPr>
                            <w:rFonts w:ascii="Calibri" w:eastAsia="Times New Roman" w:hAnsi="Calibri" w:cs="Calibri"/>
                            <w:color w:val="000000"/>
                          </w:rPr>
                        </w:pPr>
                        <w:r w:rsidRPr="009B7F36">
                          <w:rPr>
                            <w:rFonts w:ascii="Calibri" w:eastAsia="Times New Roman" w:hAnsi="Calibri" w:cs="Calibri"/>
                            <w:color w:val="000000"/>
                          </w:rPr>
                          <w:t>2</w:t>
                        </w:r>
                      </w:p>
                    </w:tc>
                  </w:tr>
                </w:tbl>
                <w:p w:rsidR="00BF6EF3" w:rsidRDefault="00BF6EF3" w:rsidP="0013618D">
                  <w:pPr>
                    <w:spacing w:line="240" w:lineRule="auto"/>
                    <w:jc w:val="both"/>
                  </w:pPr>
                  <w:r>
                    <w:t xml:space="preserve"> </w:t>
                  </w:r>
                </w:p>
                <w:p w:rsidR="00BF6EF3" w:rsidRDefault="00BF6EF3" w:rsidP="0013618D"/>
              </w:txbxContent>
            </v:textbox>
          </v:shape>
        </w:pict>
      </w:r>
      <w:r w:rsidRPr="00D65989">
        <w:rPr>
          <w:rFonts w:cstheme="minorHAnsi"/>
        </w:rPr>
        <w:pict>
          <v:shape id="_x0000_s1032" type="#_x0000_t202" style="position:absolute;left:0;text-align:left;margin-left:139.15pt;margin-top:16.75pt;width:302.4pt;height:183.55pt;z-index:251722752" stroked="f">
            <v:textbox style="mso-next-textbox:#_x0000_s1032">
              <w:txbxContent>
                <w:p w:rsidR="00BF6EF3" w:rsidRDefault="00BF6EF3" w:rsidP="0013618D">
                  <w:r w:rsidRPr="00F506D6">
                    <w:rPr>
                      <w:noProof/>
                    </w:rPr>
                    <w:drawing>
                      <wp:inline distT="0" distB="0" distL="0" distR="0">
                        <wp:extent cx="3511550" cy="2012950"/>
                        <wp:effectExtent l="19050" t="0" r="12700" b="635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w:r>
      <w:bookmarkStart w:id="30" w:name="_Toc465348160"/>
      <w:bookmarkStart w:id="31" w:name="_Toc465348372"/>
      <w:bookmarkStart w:id="32" w:name="_Toc465348161"/>
      <w:bookmarkStart w:id="33" w:name="_Toc465348373"/>
      <w:bookmarkStart w:id="34" w:name="_Toc465348162"/>
      <w:bookmarkStart w:id="35" w:name="_Toc465348374"/>
      <w:bookmarkStart w:id="36" w:name="_Toc466274172"/>
      <w:bookmarkEnd w:id="30"/>
      <w:bookmarkEnd w:id="31"/>
      <w:bookmarkEnd w:id="32"/>
      <w:bookmarkEnd w:id="33"/>
      <w:bookmarkEnd w:id="34"/>
      <w:bookmarkEnd w:id="35"/>
      <w:r w:rsidR="00F710D9" w:rsidRPr="00F710D9">
        <w:rPr>
          <w:rFonts w:cstheme="minorHAnsi"/>
        </w:rPr>
        <w:t xml:space="preserve">Time </w:t>
      </w:r>
      <w:r w:rsidR="000D6008" w:rsidRPr="00F710D9">
        <w:rPr>
          <w:rFonts w:cstheme="minorHAnsi"/>
        </w:rPr>
        <w:t>of</w:t>
      </w:r>
      <w:r w:rsidR="00F710D9" w:rsidRPr="00F710D9">
        <w:rPr>
          <w:rFonts w:cstheme="minorHAnsi"/>
        </w:rPr>
        <w:t xml:space="preserve"> Incidents YTD</w:t>
      </w:r>
      <w:bookmarkEnd w:id="36"/>
    </w:p>
    <w:p w:rsidR="000D6008" w:rsidRDefault="000D6008">
      <w:pPr>
        <w:spacing w:after="0"/>
        <w:rPr>
          <w:rFonts w:cstheme="minorHAnsi"/>
          <w:sz w:val="4"/>
          <w:szCs w:val="4"/>
        </w:rPr>
      </w:pPr>
    </w:p>
    <w:p w:rsidR="0013618D" w:rsidRPr="0080620E" w:rsidRDefault="0013618D" w:rsidP="0013618D">
      <w:pPr>
        <w:rPr>
          <w:rFonts w:cstheme="minorHAnsi"/>
        </w:rPr>
      </w:pPr>
    </w:p>
    <w:p w:rsidR="0013618D" w:rsidRPr="0080620E" w:rsidRDefault="0013618D" w:rsidP="0013618D">
      <w:pPr>
        <w:rPr>
          <w:rFonts w:cstheme="minorHAnsi"/>
        </w:rPr>
      </w:pPr>
    </w:p>
    <w:p w:rsidR="0013618D" w:rsidRPr="0080620E" w:rsidRDefault="0013618D" w:rsidP="0013618D">
      <w:pPr>
        <w:rPr>
          <w:rFonts w:cstheme="minorHAnsi"/>
        </w:rPr>
      </w:pPr>
      <w:r w:rsidRPr="0080620E">
        <w:rPr>
          <w:rFonts w:cstheme="minorHAnsi"/>
        </w:rPr>
        <w:t xml:space="preserve">  </w:t>
      </w:r>
    </w:p>
    <w:p w:rsidR="0013618D" w:rsidRPr="0080620E" w:rsidRDefault="0013618D" w:rsidP="0013618D">
      <w:pPr>
        <w:rPr>
          <w:rFonts w:cstheme="minorHAnsi"/>
        </w:rPr>
      </w:pPr>
    </w:p>
    <w:p w:rsidR="0013618D" w:rsidRPr="0080620E" w:rsidRDefault="0013618D" w:rsidP="0013618D">
      <w:pPr>
        <w:rPr>
          <w:rFonts w:cstheme="minorHAnsi"/>
        </w:rPr>
      </w:pPr>
    </w:p>
    <w:p w:rsidR="0013618D" w:rsidRPr="0080620E" w:rsidRDefault="0013618D" w:rsidP="0013618D">
      <w:pPr>
        <w:rPr>
          <w:rFonts w:cstheme="minorHAnsi"/>
        </w:rPr>
      </w:pPr>
    </w:p>
    <w:p w:rsidR="008A36F9" w:rsidRPr="00333710" w:rsidRDefault="008A36F9" w:rsidP="0013618D">
      <w:pPr>
        <w:rPr>
          <w:rFonts w:cstheme="minorHAnsi"/>
          <w:sz w:val="12"/>
          <w:szCs w:val="12"/>
        </w:rPr>
      </w:pPr>
    </w:p>
    <w:p w:rsidR="000D6008" w:rsidRDefault="00D65989" w:rsidP="00333710">
      <w:pPr>
        <w:pStyle w:val="Heading1"/>
        <w:numPr>
          <w:ilvl w:val="2"/>
          <w:numId w:val="45"/>
        </w:numPr>
        <w:spacing w:before="120" w:after="120"/>
        <w:rPr>
          <w:rFonts w:cstheme="minorHAnsi"/>
          <w:b w:val="0"/>
          <w:bCs w:val="0"/>
        </w:rPr>
      </w:pPr>
      <w:r w:rsidRPr="00D65989">
        <w:rPr>
          <w:rFonts w:cstheme="minorHAnsi"/>
        </w:rPr>
        <w:pict>
          <v:shape id="_x0000_s1029" type="#_x0000_t202" style="position:absolute;left:0;text-align:left;margin-left:137.85pt;margin-top:23.6pt;width:346.65pt;height:222.1pt;z-index:251719680" stroked="f">
            <v:textbox style="mso-next-textbox:#_x0000_s1029">
              <w:txbxContent>
                <w:p w:rsidR="00BF6EF3" w:rsidRDefault="00BF6EF3" w:rsidP="0013618D">
                  <w:r w:rsidRPr="002B2850">
                    <w:rPr>
                      <w:noProof/>
                    </w:rPr>
                    <w:drawing>
                      <wp:inline distT="0" distB="0" distL="0" distR="0">
                        <wp:extent cx="3639213" cy="2711394"/>
                        <wp:effectExtent l="19050" t="0" r="18387"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bookmarkStart w:id="37" w:name="_Toc465348164"/>
      <w:bookmarkStart w:id="38" w:name="_Toc465348376"/>
      <w:bookmarkStart w:id="39" w:name="_Toc465348165"/>
      <w:bookmarkStart w:id="40" w:name="_Toc465348377"/>
      <w:bookmarkStart w:id="41" w:name="_Toc466274173"/>
      <w:bookmarkEnd w:id="37"/>
      <w:bookmarkEnd w:id="38"/>
      <w:bookmarkEnd w:id="39"/>
      <w:bookmarkEnd w:id="40"/>
      <w:r w:rsidR="007204C5" w:rsidRPr="007204C5">
        <w:rPr>
          <w:rFonts w:cstheme="minorHAnsi"/>
        </w:rPr>
        <w:t xml:space="preserve">Age </w:t>
      </w:r>
      <w:r w:rsidR="000D6008" w:rsidRPr="006608EE">
        <w:rPr>
          <w:rFonts w:cstheme="minorHAnsi"/>
        </w:rPr>
        <w:t>of</w:t>
      </w:r>
      <w:r w:rsidR="00F710D9" w:rsidRPr="00F710D9">
        <w:rPr>
          <w:rFonts w:cstheme="minorHAnsi"/>
        </w:rPr>
        <w:t xml:space="preserve"> Injured Person (IP) YTD</w:t>
      </w:r>
      <w:bookmarkEnd w:id="41"/>
    </w:p>
    <w:p w:rsidR="0013618D" w:rsidRPr="0080620E" w:rsidRDefault="00D65989" w:rsidP="0013618D">
      <w:pPr>
        <w:rPr>
          <w:rFonts w:cstheme="minorHAnsi"/>
          <w:b/>
          <w:bCs/>
          <w:sz w:val="24"/>
          <w:szCs w:val="24"/>
        </w:rPr>
      </w:pPr>
      <w:r>
        <w:rPr>
          <w:rFonts w:cstheme="minorHAnsi"/>
          <w:b/>
          <w:bCs/>
          <w:noProof/>
          <w:sz w:val="24"/>
          <w:szCs w:val="24"/>
        </w:rPr>
        <w:pict>
          <v:shape id="_x0000_s1031" type="#_x0000_t202" style="position:absolute;margin-left:.05pt;margin-top:1.3pt;width:130.95pt;height:219.5pt;z-index:251721728" filled="f" stroked="f">
            <v:textbox style="mso-next-textbox:#_x0000_s1031">
              <w:txbxContent>
                <w:tbl>
                  <w:tblPr>
                    <w:tblStyle w:val="MediumGrid1-Accent3"/>
                    <w:tblW w:w="2340" w:type="dxa"/>
                    <w:tblLook w:val="04A0"/>
                  </w:tblPr>
                  <w:tblGrid>
                    <w:gridCol w:w="1440"/>
                    <w:gridCol w:w="900"/>
                  </w:tblGrid>
                  <w:tr w:rsidR="00BF6EF3" w:rsidRPr="002637A8" w:rsidTr="00DE6134">
                    <w:trPr>
                      <w:cnfStyle w:val="100000000000"/>
                      <w:trHeight w:val="370"/>
                    </w:trPr>
                    <w:tc>
                      <w:tcPr>
                        <w:cnfStyle w:val="001000000000"/>
                        <w:tcW w:w="144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20-25</w:t>
                        </w:r>
                      </w:p>
                    </w:tc>
                    <w:tc>
                      <w:tcPr>
                        <w:tcW w:w="900" w:type="dxa"/>
                        <w:noWrap/>
                        <w:hideMark/>
                      </w:tcPr>
                      <w:p w:rsidR="00BF6EF3" w:rsidRPr="009B7F36" w:rsidRDefault="00BF6EF3" w:rsidP="00BF4BC2">
                        <w:pPr>
                          <w:spacing w:after="200" w:line="276" w:lineRule="auto"/>
                          <w:jc w:val="center"/>
                          <w:cnfStyle w:val="100000000000"/>
                          <w:rPr>
                            <w:rFonts w:ascii="Calibri" w:eastAsia="Times New Roman" w:hAnsi="Calibri" w:cs="Calibri"/>
                            <w:b w:val="0"/>
                            <w:bCs w:val="0"/>
                            <w:color w:val="000000"/>
                          </w:rPr>
                        </w:pPr>
                        <w:r>
                          <w:rPr>
                            <w:rFonts w:ascii="Calibri" w:eastAsia="Times New Roman" w:hAnsi="Calibri" w:cs="Calibri"/>
                            <w:color w:val="000000"/>
                          </w:rPr>
                          <w:t>5</w:t>
                        </w:r>
                      </w:p>
                    </w:tc>
                  </w:tr>
                  <w:tr w:rsidR="00BF6EF3" w:rsidRPr="002637A8" w:rsidTr="00DE6134">
                    <w:trPr>
                      <w:cnfStyle w:val="000000100000"/>
                      <w:trHeight w:val="370"/>
                    </w:trPr>
                    <w:tc>
                      <w:tcPr>
                        <w:cnfStyle w:val="001000000000"/>
                        <w:tcW w:w="1440" w:type="dxa"/>
                        <w:noWrap/>
                        <w:hideMark/>
                      </w:tcPr>
                      <w:p w:rsidR="00BF6EF3" w:rsidRPr="009B7F36" w:rsidRDefault="00BF6EF3" w:rsidP="002637A8">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26-30</w:t>
                        </w:r>
                      </w:p>
                    </w:tc>
                    <w:tc>
                      <w:tcPr>
                        <w:tcW w:w="900" w:type="dxa"/>
                        <w:noWrap/>
                        <w:hideMark/>
                      </w:tcPr>
                      <w:p w:rsidR="00BF6EF3" w:rsidRPr="009B7F36" w:rsidRDefault="00BF6EF3" w:rsidP="002637A8">
                        <w:pPr>
                          <w:jc w:val="center"/>
                          <w:cnfStyle w:val="000000100000"/>
                          <w:rPr>
                            <w:rFonts w:ascii="Calibri" w:eastAsia="Times New Roman" w:hAnsi="Calibri" w:cs="Calibri"/>
                            <w:color w:val="000000"/>
                          </w:rPr>
                        </w:pPr>
                        <w:r w:rsidRPr="009B7F36">
                          <w:rPr>
                            <w:rFonts w:ascii="Calibri" w:eastAsia="Times New Roman" w:hAnsi="Calibri" w:cs="Calibri"/>
                            <w:color w:val="000000"/>
                          </w:rPr>
                          <w:t>9</w:t>
                        </w:r>
                      </w:p>
                    </w:tc>
                  </w:tr>
                  <w:tr w:rsidR="00BF6EF3" w:rsidRPr="002637A8" w:rsidTr="00DE6134">
                    <w:trPr>
                      <w:trHeight w:val="370"/>
                    </w:trPr>
                    <w:tc>
                      <w:tcPr>
                        <w:cnfStyle w:val="001000000000"/>
                        <w:tcW w:w="144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31-35</w:t>
                        </w:r>
                      </w:p>
                    </w:tc>
                    <w:tc>
                      <w:tcPr>
                        <w:tcW w:w="900" w:type="dxa"/>
                        <w:noWrap/>
                        <w:hideMark/>
                      </w:tcPr>
                      <w:p w:rsidR="00BF6EF3" w:rsidRPr="009B7F36" w:rsidRDefault="00BF6EF3" w:rsidP="002637A8">
                        <w:pPr>
                          <w:jc w:val="center"/>
                          <w:cnfStyle w:val="000000000000"/>
                          <w:rPr>
                            <w:rFonts w:ascii="Calibri" w:eastAsia="Times New Roman" w:hAnsi="Calibri" w:cs="Calibri"/>
                            <w:color w:val="000000"/>
                          </w:rPr>
                        </w:pPr>
                        <w:r w:rsidRPr="009B7F36">
                          <w:rPr>
                            <w:rFonts w:ascii="Calibri" w:eastAsia="Times New Roman" w:hAnsi="Calibri" w:cs="Calibri"/>
                            <w:color w:val="000000"/>
                          </w:rPr>
                          <w:t>4</w:t>
                        </w:r>
                      </w:p>
                    </w:tc>
                  </w:tr>
                  <w:tr w:rsidR="00BF6EF3" w:rsidRPr="002637A8" w:rsidTr="00DE6134">
                    <w:trPr>
                      <w:cnfStyle w:val="000000100000"/>
                      <w:trHeight w:val="370"/>
                    </w:trPr>
                    <w:tc>
                      <w:tcPr>
                        <w:cnfStyle w:val="001000000000"/>
                        <w:tcW w:w="144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36-40</w:t>
                        </w:r>
                      </w:p>
                    </w:tc>
                    <w:tc>
                      <w:tcPr>
                        <w:tcW w:w="900" w:type="dxa"/>
                        <w:noWrap/>
                        <w:hideMark/>
                      </w:tcPr>
                      <w:p w:rsidR="00BF6EF3" w:rsidRPr="009B7F36" w:rsidRDefault="00BF6EF3" w:rsidP="002637A8">
                        <w:pPr>
                          <w:jc w:val="center"/>
                          <w:cnfStyle w:val="000000100000"/>
                          <w:rPr>
                            <w:rFonts w:ascii="Calibri" w:eastAsia="Times New Roman" w:hAnsi="Calibri" w:cs="Calibri"/>
                            <w:color w:val="000000"/>
                          </w:rPr>
                        </w:pPr>
                        <w:r w:rsidRPr="009B7F36">
                          <w:rPr>
                            <w:rFonts w:ascii="Calibri" w:eastAsia="Times New Roman" w:hAnsi="Calibri" w:cs="Calibri"/>
                            <w:color w:val="000000"/>
                          </w:rPr>
                          <w:t>6</w:t>
                        </w:r>
                      </w:p>
                    </w:tc>
                  </w:tr>
                  <w:tr w:rsidR="00BF6EF3" w:rsidRPr="002637A8" w:rsidTr="00DE6134">
                    <w:trPr>
                      <w:trHeight w:val="370"/>
                    </w:trPr>
                    <w:tc>
                      <w:tcPr>
                        <w:cnfStyle w:val="001000000000"/>
                        <w:tcW w:w="144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41-45</w:t>
                        </w:r>
                      </w:p>
                    </w:tc>
                    <w:tc>
                      <w:tcPr>
                        <w:tcW w:w="900" w:type="dxa"/>
                        <w:noWrap/>
                        <w:hideMark/>
                      </w:tcPr>
                      <w:p w:rsidR="00BF6EF3" w:rsidRPr="009B7F36" w:rsidRDefault="00BF6EF3" w:rsidP="002637A8">
                        <w:pPr>
                          <w:jc w:val="center"/>
                          <w:cnfStyle w:val="000000000000"/>
                          <w:rPr>
                            <w:rFonts w:ascii="Calibri" w:eastAsia="Times New Roman" w:hAnsi="Calibri" w:cs="Calibri"/>
                            <w:color w:val="000000"/>
                          </w:rPr>
                        </w:pPr>
                        <w:r w:rsidRPr="009B7F36">
                          <w:rPr>
                            <w:rFonts w:ascii="Calibri" w:eastAsia="Times New Roman" w:hAnsi="Calibri" w:cs="Calibri"/>
                            <w:color w:val="000000"/>
                          </w:rPr>
                          <w:t>1</w:t>
                        </w:r>
                      </w:p>
                    </w:tc>
                  </w:tr>
                  <w:tr w:rsidR="00BF6EF3" w:rsidRPr="002637A8" w:rsidTr="00DE6134">
                    <w:trPr>
                      <w:cnfStyle w:val="000000100000"/>
                      <w:trHeight w:val="370"/>
                    </w:trPr>
                    <w:tc>
                      <w:tcPr>
                        <w:cnfStyle w:val="001000000000"/>
                        <w:tcW w:w="144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46-50</w:t>
                        </w:r>
                      </w:p>
                    </w:tc>
                    <w:tc>
                      <w:tcPr>
                        <w:tcW w:w="900" w:type="dxa"/>
                        <w:noWrap/>
                        <w:hideMark/>
                      </w:tcPr>
                      <w:p w:rsidR="00BF6EF3" w:rsidRPr="009B7F36" w:rsidRDefault="00BF6EF3" w:rsidP="002637A8">
                        <w:pPr>
                          <w:jc w:val="center"/>
                          <w:cnfStyle w:val="000000100000"/>
                          <w:rPr>
                            <w:rFonts w:ascii="Calibri" w:eastAsia="Times New Roman" w:hAnsi="Calibri" w:cs="Calibri"/>
                            <w:color w:val="000000"/>
                          </w:rPr>
                        </w:pPr>
                        <w:r w:rsidRPr="009B7F36">
                          <w:rPr>
                            <w:rFonts w:ascii="Calibri" w:eastAsia="Times New Roman" w:hAnsi="Calibri" w:cs="Calibri"/>
                            <w:color w:val="000000"/>
                          </w:rPr>
                          <w:t>3</w:t>
                        </w:r>
                      </w:p>
                    </w:tc>
                  </w:tr>
                  <w:tr w:rsidR="00BF6EF3" w:rsidRPr="002637A8" w:rsidTr="00DE6134">
                    <w:trPr>
                      <w:trHeight w:val="370"/>
                    </w:trPr>
                    <w:tc>
                      <w:tcPr>
                        <w:cnfStyle w:val="001000000000"/>
                        <w:tcW w:w="144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51-60</w:t>
                        </w:r>
                      </w:p>
                    </w:tc>
                    <w:tc>
                      <w:tcPr>
                        <w:tcW w:w="900" w:type="dxa"/>
                        <w:noWrap/>
                        <w:hideMark/>
                      </w:tcPr>
                      <w:p w:rsidR="00BF6EF3" w:rsidRPr="009B7F36" w:rsidRDefault="00BF6EF3" w:rsidP="002637A8">
                        <w:pPr>
                          <w:jc w:val="center"/>
                          <w:cnfStyle w:val="000000000000"/>
                          <w:rPr>
                            <w:rFonts w:ascii="Calibri" w:eastAsia="Times New Roman" w:hAnsi="Calibri" w:cs="Calibri"/>
                            <w:color w:val="000000"/>
                          </w:rPr>
                        </w:pPr>
                        <w:r w:rsidRPr="009B7F36">
                          <w:rPr>
                            <w:rFonts w:ascii="Calibri" w:eastAsia="Times New Roman" w:hAnsi="Calibri" w:cs="Calibri"/>
                            <w:color w:val="000000"/>
                          </w:rPr>
                          <w:t>4</w:t>
                        </w:r>
                      </w:p>
                    </w:tc>
                  </w:tr>
                  <w:tr w:rsidR="00BF6EF3" w:rsidRPr="002637A8" w:rsidTr="00DE6134">
                    <w:trPr>
                      <w:cnfStyle w:val="000000100000"/>
                      <w:trHeight w:val="370"/>
                    </w:trPr>
                    <w:tc>
                      <w:tcPr>
                        <w:cnfStyle w:val="001000000000"/>
                        <w:tcW w:w="1440" w:type="dxa"/>
                        <w:noWrap/>
                        <w:hideMark/>
                      </w:tcPr>
                      <w:p w:rsidR="00BF6EF3" w:rsidRPr="009B7F36" w:rsidRDefault="00BF6EF3" w:rsidP="00A941AA">
                        <w:pPr>
                          <w:spacing w:after="200" w:line="276" w:lineRule="auto"/>
                          <w:jc w:val="center"/>
                          <w:rPr>
                            <w:rFonts w:ascii="Calibri" w:eastAsia="Times New Roman" w:hAnsi="Calibri" w:cs="Calibri"/>
                            <w:b w:val="0"/>
                            <w:bCs w:val="0"/>
                            <w:color w:val="000000"/>
                          </w:rPr>
                        </w:pPr>
                        <w:r>
                          <w:rPr>
                            <w:rFonts w:ascii="Calibri" w:eastAsia="Times New Roman" w:hAnsi="Calibri" w:cs="Calibri"/>
                            <w:color w:val="000000"/>
                          </w:rPr>
                          <w:t>&gt;60</w:t>
                        </w:r>
                      </w:p>
                    </w:tc>
                    <w:tc>
                      <w:tcPr>
                        <w:tcW w:w="900" w:type="dxa"/>
                        <w:noWrap/>
                        <w:hideMark/>
                      </w:tcPr>
                      <w:p w:rsidR="00BF6EF3" w:rsidRPr="009B7F36" w:rsidRDefault="00BF6EF3" w:rsidP="002637A8">
                        <w:pPr>
                          <w:jc w:val="center"/>
                          <w:cnfStyle w:val="000000100000"/>
                          <w:rPr>
                            <w:rFonts w:ascii="Calibri" w:eastAsia="Times New Roman" w:hAnsi="Calibri" w:cs="Calibri"/>
                            <w:color w:val="000000"/>
                          </w:rPr>
                        </w:pPr>
                        <w:r w:rsidRPr="009B7F36">
                          <w:rPr>
                            <w:rFonts w:ascii="Calibri" w:eastAsia="Times New Roman" w:hAnsi="Calibri" w:cs="Calibri"/>
                            <w:color w:val="000000"/>
                          </w:rPr>
                          <w:t>1</w:t>
                        </w:r>
                      </w:p>
                    </w:tc>
                  </w:tr>
                </w:tbl>
                <w:p w:rsidR="00BF6EF3" w:rsidRDefault="00BF6EF3" w:rsidP="0013618D">
                  <w:pPr>
                    <w:spacing w:line="240" w:lineRule="auto"/>
                    <w:jc w:val="both"/>
                  </w:pPr>
                </w:p>
                <w:p w:rsidR="00BF6EF3" w:rsidRDefault="00BF6EF3" w:rsidP="0013618D"/>
              </w:txbxContent>
            </v:textbox>
          </v:shape>
        </w:pict>
      </w:r>
    </w:p>
    <w:p w:rsidR="0013618D" w:rsidRPr="0080620E" w:rsidRDefault="0013618D" w:rsidP="0013618D">
      <w:pPr>
        <w:rPr>
          <w:rFonts w:cstheme="minorHAnsi"/>
          <w:b/>
          <w:bCs/>
          <w:sz w:val="24"/>
          <w:szCs w:val="24"/>
        </w:rPr>
      </w:pPr>
    </w:p>
    <w:p w:rsidR="0013618D" w:rsidRPr="0080620E" w:rsidRDefault="0013618D" w:rsidP="0013618D">
      <w:pPr>
        <w:rPr>
          <w:rFonts w:cstheme="minorHAnsi"/>
          <w:b/>
          <w:bCs/>
          <w:sz w:val="24"/>
          <w:szCs w:val="24"/>
        </w:rPr>
      </w:pPr>
    </w:p>
    <w:p w:rsidR="0013618D" w:rsidRPr="0080620E" w:rsidRDefault="0013618D" w:rsidP="0013618D">
      <w:pPr>
        <w:rPr>
          <w:rFonts w:cstheme="minorHAnsi"/>
          <w:b/>
          <w:bCs/>
          <w:sz w:val="24"/>
          <w:szCs w:val="24"/>
        </w:rPr>
      </w:pPr>
    </w:p>
    <w:p w:rsidR="0013618D" w:rsidRPr="0080620E" w:rsidRDefault="0013618D" w:rsidP="0013618D">
      <w:pPr>
        <w:rPr>
          <w:rFonts w:cstheme="minorHAnsi"/>
          <w:b/>
          <w:bCs/>
          <w:sz w:val="24"/>
          <w:szCs w:val="24"/>
        </w:rPr>
      </w:pPr>
    </w:p>
    <w:p w:rsidR="0013618D" w:rsidRPr="0080620E" w:rsidRDefault="0013618D" w:rsidP="0013618D">
      <w:pPr>
        <w:rPr>
          <w:rFonts w:cstheme="minorHAnsi"/>
          <w:b/>
          <w:bCs/>
          <w:sz w:val="24"/>
          <w:szCs w:val="24"/>
        </w:rPr>
      </w:pPr>
    </w:p>
    <w:p w:rsidR="0013618D" w:rsidRPr="0080620E" w:rsidRDefault="0013618D" w:rsidP="0013618D">
      <w:pPr>
        <w:rPr>
          <w:rFonts w:cstheme="minorHAnsi"/>
          <w:b/>
          <w:bCs/>
          <w:sz w:val="24"/>
          <w:szCs w:val="24"/>
        </w:rPr>
      </w:pPr>
    </w:p>
    <w:p w:rsidR="0013618D" w:rsidRPr="0080620E" w:rsidRDefault="0013618D" w:rsidP="0013618D">
      <w:pPr>
        <w:rPr>
          <w:rFonts w:cstheme="minorHAnsi"/>
          <w:b/>
          <w:bCs/>
          <w:sz w:val="24"/>
          <w:szCs w:val="24"/>
        </w:rPr>
      </w:pPr>
    </w:p>
    <w:p w:rsidR="004E36FE" w:rsidRPr="0080620E" w:rsidRDefault="004E36FE" w:rsidP="0013618D">
      <w:pPr>
        <w:rPr>
          <w:rFonts w:cstheme="minorHAnsi"/>
          <w:b/>
          <w:bCs/>
          <w:sz w:val="24"/>
          <w:szCs w:val="24"/>
        </w:rPr>
      </w:pPr>
    </w:p>
    <w:p w:rsidR="004E36FE" w:rsidRPr="0080620E" w:rsidRDefault="004E36FE" w:rsidP="0013618D">
      <w:pPr>
        <w:rPr>
          <w:rFonts w:cstheme="minorHAnsi"/>
          <w:b/>
          <w:bCs/>
          <w:sz w:val="24"/>
          <w:szCs w:val="24"/>
        </w:rPr>
      </w:pPr>
    </w:p>
    <w:p w:rsidR="00850292" w:rsidRPr="0080620E" w:rsidRDefault="00850292" w:rsidP="0013618D">
      <w:pPr>
        <w:rPr>
          <w:rFonts w:cstheme="minorHAnsi"/>
          <w:b/>
          <w:bCs/>
          <w:sz w:val="24"/>
          <w:szCs w:val="24"/>
        </w:rPr>
      </w:pPr>
    </w:p>
    <w:p w:rsidR="00A9065D" w:rsidRPr="0080620E" w:rsidRDefault="00A9065D" w:rsidP="008062B0">
      <w:pPr>
        <w:ind w:left="576"/>
        <w:rPr>
          <w:rFonts w:cstheme="minorHAnsi"/>
          <w:sz w:val="24"/>
          <w:szCs w:val="24"/>
        </w:rPr>
      </w:pPr>
    </w:p>
    <w:p w:rsidR="008062B0" w:rsidRPr="0080620E" w:rsidRDefault="008062B0" w:rsidP="008062B0">
      <w:pPr>
        <w:ind w:left="576"/>
        <w:rPr>
          <w:rFonts w:cstheme="minorHAnsi"/>
          <w:sz w:val="24"/>
          <w:szCs w:val="24"/>
        </w:rPr>
      </w:pPr>
    </w:p>
    <w:p w:rsidR="008062B0" w:rsidRPr="0080620E" w:rsidRDefault="008062B0" w:rsidP="008062B0">
      <w:pPr>
        <w:ind w:left="576"/>
        <w:rPr>
          <w:rFonts w:cstheme="minorHAnsi"/>
          <w:sz w:val="24"/>
          <w:szCs w:val="24"/>
        </w:rPr>
      </w:pPr>
    </w:p>
    <w:p w:rsidR="002F6D87" w:rsidRPr="0080620E" w:rsidRDefault="002F6D87" w:rsidP="002F6D87">
      <w:pPr>
        <w:rPr>
          <w:rFonts w:cstheme="minorHAnsi"/>
          <w:b/>
          <w:bCs/>
          <w:sz w:val="24"/>
          <w:szCs w:val="24"/>
        </w:rPr>
      </w:pPr>
    </w:p>
    <w:p w:rsidR="002F6D87" w:rsidRPr="0080620E" w:rsidRDefault="002F6D87" w:rsidP="002F6D87">
      <w:pPr>
        <w:rPr>
          <w:rFonts w:cstheme="minorHAnsi"/>
          <w:b/>
          <w:bCs/>
          <w:sz w:val="24"/>
          <w:szCs w:val="24"/>
        </w:rPr>
      </w:pPr>
    </w:p>
    <w:p w:rsidR="00B42E49" w:rsidRPr="0080620E" w:rsidRDefault="00B42E49" w:rsidP="002F6D87">
      <w:pPr>
        <w:rPr>
          <w:rFonts w:cstheme="minorHAnsi"/>
          <w:b/>
          <w:bCs/>
          <w:sz w:val="24"/>
          <w:szCs w:val="24"/>
        </w:rPr>
      </w:pPr>
    </w:p>
    <w:p w:rsidR="00B42E49" w:rsidRPr="0080620E" w:rsidRDefault="00B42E49" w:rsidP="002F6D87">
      <w:pPr>
        <w:rPr>
          <w:rFonts w:cstheme="minorHAnsi"/>
          <w:b/>
          <w:bCs/>
          <w:sz w:val="24"/>
          <w:szCs w:val="24"/>
        </w:rPr>
      </w:pPr>
    </w:p>
    <w:p w:rsidR="00B42E49" w:rsidRPr="0080620E" w:rsidRDefault="00B42E49" w:rsidP="002F6D87">
      <w:pPr>
        <w:rPr>
          <w:rFonts w:cstheme="minorHAnsi"/>
          <w:b/>
          <w:bCs/>
          <w:sz w:val="24"/>
          <w:szCs w:val="24"/>
        </w:rPr>
      </w:pPr>
    </w:p>
    <w:p w:rsidR="00B42E49" w:rsidRPr="0080620E" w:rsidRDefault="00B42E49" w:rsidP="002F6D87">
      <w:pPr>
        <w:rPr>
          <w:rFonts w:cstheme="minorHAnsi"/>
          <w:b/>
          <w:bCs/>
          <w:sz w:val="24"/>
          <w:szCs w:val="24"/>
        </w:rPr>
      </w:pPr>
    </w:p>
    <w:p w:rsidR="0013618D" w:rsidRPr="00A5519C" w:rsidRDefault="0013618D" w:rsidP="00A5519C">
      <w:pPr>
        <w:pStyle w:val="Heading1"/>
        <w:jc w:val="center"/>
      </w:pPr>
      <w:bookmarkStart w:id="42" w:name="_Toc466274174"/>
      <w:r w:rsidRPr="00A5519C">
        <w:t>End of Analysis</w:t>
      </w:r>
      <w:bookmarkEnd w:id="42"/>
    </w:p>
    <w:p w:rsidR="0013618D" w:rsidRPr="0080620E" w:rsidRDefault="0013618D" w:rsidP="0013618D">
      <w:pPr>
        <w:rPr>
          <w:rFonts w:cstheme="minorHAnsi"/>
          <w:b/>
          <w:bCs/>
        </w:rPr>
      </w:pPr>
    </w:p>
    <w:p w:rsidR="0013618D" w:rsidRPr="0080620E" w:rsidRDefault="00D65989" w:rsidP="002F6D87">
      <w:pPr>
        <w:pStyle w:val="Heading2"/>
        <w:spacing w:after="120"/>
        <w:rPr>
          <w:rFonts w:asciiTheme="minorHAnsi" w:hAnsiTheme="minorHAnsi" w:cstheme="minorHAnsi"/>
          <w:b w:val="0"/>
          <w:bCs w:val="0"/>
        </w:rPr>
      </w:pPr>
      <w:r w:rsidRPr="00D65989">
        <w:rPr>
          <w:rFonts w:asciiTheme="minorHAnsi" w:hAnsiTheme="minorHAnsi" w:cstheme="minorHAnsi"/>
          <w:noProof/>
        </w:rPr>
        <w:pict>
          <v:shape id="_x0000_s1026" type="#_x0000_t202" style="position:absolute;margin-left:172.65pt;margin-top:6.2pt;width:342.8pt;height:193.65pt;z-index:251714560" stroked="f">
            <v:textbox style="mso-next-textbox:#_x0000_s1026">
              <w:txbxContent>
                <w:p w:rsidR="00BF6EF3" w:rsidRDefault="00BF6EF3" w:rsidP="0013618D"/>
              </w:txbxContent>
            </v:textbox>
          </v:shape>
        </w:pict>
      </w:r>
    </w:p>
    <w:sectPr w:rsidR="0013618D" w:rsidRPr="0080620E" w:rsidSect="00A5519C">
      <w:headerReference w:type="default" r:id="rId17"/>
      <w:footerReference w:type="default" r:id="rId18"/>
      <w:pgSz w:w="12240" w:h="15840"/>
      <w:pgMar w:top="1530" w:right="1800" w:bottom="810" w:left="1800" w:header="547"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EF3" w:rsidRDefault="00BF6EF3" w:rsidP="001C0E04">
      <w:pPr>
        <w:spacing w:after="0" w:line="240" w:lineRule="auto"/>
      </w:pPr>
      <w:r>
        <w:separator/>
      </w:r>
    </w:p>
  </w:endnote>
  <w:endnote w:type="continuationSeparator" w:id="0">
    <w:p w:rsidR="00BF6EF3" w:rsidRDefault="00BF6EF3" w:rsidP="001C0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36820"/>
      <w:docPartObj>
        <w:docPartGallery w:val="Page Numbers (Bottom of Page)"/>
        <w:docPartUnique/>
      </w:docPartObj>
    </w:sdtPr>
    <w:sdtEndPr>
      <w:rPr>
        <w:color w:val="7F7F7F" w:themeColor="background1" w:themeShade="7F"/>
        <w:spacing w:val="60"/>
      </w:rPr>
    </w:sdtEndPr>
    <w:sdtContent>
      <w:p w:rsidR="00BF6EF3" w:rsidRDefault="00BF6EF3">
        <w:pPr>
          <w:pStyle w:val="Footer"/>
          <w:pBdr>
            <w:top w:val="single" w:sz="4" w:space="1" w:color="D9D9D9" w:themeColor="background1" w:themeShade="D9"/>
          </w:pBdr>
          <w:rPr>
            <w:b/>
          </w:rPr>
        </w:pPr>
        <w:fldSimple w:instr=" PAGE   \* MERGEFORMAT ">
          <w:r w:rsidR="00290D8C" w:rsidRPr="00290D8C">
            <w:rPr>
              <w:b/>
              <w:noProof/>
            </w:rPr>
            <w:t>3</w:t>
          </w:r>
        </w:fldSimple>
        <w:r>
          <w:rPr>
            <w:b/>
          </w:rPr>
          <w:t xml:space="preserve"> | </w:t>
        </w:r>
        <w:r>
          <w:rPr>
            <w:color w:val="7F7F7F" w:themeColor="background1" w:themeShade="7F"/>
            <w:spacing w:val="60"/>
          </w:rPr>
          <w:t>Page</w:t>
        </w:r>
        <w:r w:rsidRPr="000210B2">
          <w:rPr>
            <w:noProof/>
            <w:color w:val="7F7F7F" w:themeColor="background1" w:themeShade="7F"/>
            <w:spacing w:val="60"/>
          </w:rPr>
          <w:drawing>
            <wp:inline distT="0" distB="0" distL="0" distR="0">
              <wp:extent cx="5486400" cy="44983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449836"/>
                      </a:xfrm>
                      <a:prstGeom prst="rect">
                        <a:avLst/>
                      </a:prstGeom>
                      <a:noFill/>
                      <a:ln w="9525">
                        <a:noFill/>
                        <a:miter lim="800000"/>
                        <a:headEnd/>
                        <a:tailEnd/>
                      </a:ln>
                    </pic:spPr>
                  </pic:pic>
                </a:graphicData>
              </a:graphic>
            </wp:inline>
          </w:drawing>
        </w:r>
      </w:p>
    </w:sdtContent>
  </w:sdt>
  <w:p w:rsidR="00BF6EF3" w:rsidRDefault="00BF6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EF3" w:rsidRDefault="00BF6EF3" w:rsidP="001C0E04">
      <w:pPr>
        <w:spacing w:after="0" w:line="240" w:lineRule="auto"/>
      </w:pPr>
      <w:r>
        <w:separator/>
      </w:r>
    </w:p>
  </w:footnote>
  <w:footnote w:type="continuationSeparator" w:id="0">
    <w:p w:rsidR="00BF6EF3" w:rsidRDefault="00BF6EF3" w:rsidP="001C0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F3" w:rsidRDefault="00BF6EF3">
    <w:pPr>
      <w:pStyle w:val="Header"/>
    </w:pPr>
    <w:r>
      <w:rPr>
        <w:noProof/>
      </w:rPr>
      <w:drawing>
        <wp:anchor distT="0" distB="0" distL="114300" distR="114300" simplePos="0" relativeHeight="251661312" behindDoc="1" locked="0" layoutInCell="1" allowOverlap="1">
          <wp:simplePos x="0" y="0"/>
          <wp:positionH relativeFrom="column">
            <wp:posOffset>-1138580</wp:posOffset>
          </wp:positionH>
          <wp:positionV relativeFrom="paragraph">
            <wp:posOffset>-340030</wp:posOffset>
          </wp:positionV>
          <wp:extent cx="6959651" cy="1360627"/>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59651" cy="1360627"/>
                  </a:xfrm>
                  <a:prstGeom prst="rect">
                    <a:avLst/>
                  </a:prstGeom>
                  <a:noFill/>
                  <a:ln w="9525">
                    <a:noFill/>
                    <a:miter lim="800000"/>
                    <a:headEnd/>
                    <a:tailEnd/>
                  </a:ln>
                </pic:spPr>
              </pic:pic>
            </a:graphicData>
          </a:graphic>
        </wp:anchor>
      </w:drawing>
    </w:r>
  </w:p>
  <w:p w:rsidR="00BF6EF3" w:rsidRDefault="00BF6EF3" w:rsidP="0093564B">
    <w:pPr>
      <w:pStyle w:val="Header"/>
      <w:rPr>
        <w:i/>
        <w:iCs/>
        <w:u w:val="single"/>
      </w:rPr>
    </w:pPr>
  </w:p>
  <w:p w:rsidR="00BF6EF3" w:rsidRDefault="00BF6EF3">
    <w:pPr>
      <w:pStyle w:val="Header"/>
    </w:pPr>
    <w:r w:rsidRPr="00816857">
      <w:rPr>
        <w:i/>
        <w:iCs/>
        <w:u w:val="single"/>
      </w:rPr>
      <w:t>201</w:t>
    </w:r>
    <w:r>
      <w:rPr>
        <w:i/>
        <w:iCs/>
        <w:u w:val="single"/>
      </w:rPr>
      <w:t xml:space="preserve">6 Q3 </w:t>
    </w:r>
    <w:r w:rsidRPr="00816857">
      <w:rPr>
        <w:i/>
        <w:iCs/>
        <w:u w:val="single"/>
      </w:rPr>
      <w:t>LTI Incident Analysis Study</w:t>
    </w:r>
    <w:r w:rsidRPr="00816857">
      <w:rPr>
        <w:i/>
        <w:iCs/>
        <w:noProof/>
        <w:u w:val="single"/>
        <w:lang w:val="en-GB" w:eastAsia="en-GB"/>
      </w:rPr>
      <w:t xml:space="preserve"> – </w:t>
    </w:r>
    <w:r>
      <w:rPr>
        <w:i/>
        <w:iCs/>
        <w:noProof/>
        <w:u w:val="single"/>
        <w:lang w:val="en-GB" w:eastAsia="en-GB"/>
      </w:rPr>
      <w:t xml:space="preserve">September </w:t>
    </w:r>
    <w:r w:rsidRPr="00816857">
      <w:rPr>
        <w:i/>
        <w:iCs/>
        <w:noProof/>
        <w:u w:val="single"/>
        <w:lang w:val="en-GB" w:eastAsia="en-GB"/>
      </w:rPr>
      <w:t>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2BD"/>
    <w:multiLevelType w:val="hybridMultilevel"/>
    <w:tmpl w:val="94CCFD10"/>
    <w:lvl w:ilvl="0" w:tplc="D658A6B2">
      <w:start w:val="1"/>
      <w:numFmt w:val="upp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F4614"/>
    <w:multiLevelType w:val="hybridMultilevel"/>
    <w:tmpl w:val="29A291E6"/>
    <w:lvl w:ilvl="0" w:tplc="B9326064">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6E792E"/>
    <w:multiLevelType w:val="hybridMultilevel"/>
    <w:tmpl w:val="700A9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240618"/>
    <w:multiLevelType w:val="hybridMultilevel"/>
    <w:tmpl w:val="7D3AB28A"/>
    <w:lvl w:ilvl="0" w:tplc="3A229B82">
      <w:start w:val="10"/>
      <w:numFmt w:val="decimal"/>
      <w:lvlText w:val="%1."/>
      <w:lvlJc w:val="left"/>
      <w:pPr>
        <w:ind w:left="720" w:hanging="360"/>
      </w:pPr>
      <w:rPr>
        <w:rFonts w:hint="default"/>
      </w:rPr>
    </w:lvl>
    <w:lvl w:ilvl="1" w:tplc="EAD471F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4251D"/>
    <w:multiLevelType w:val="hybridMultilevel"/>
    <w:tmpl w:val="B7C0AE4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A4E02"/>
    <w:multiLevelType w:val="hybridMultilevel"/>
    <w:tmpl w:val="BF08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35C9F"/>
    <w:multiLevelType w:val="hybridMultilevel"/>
    <w:tmpl w:val="E2662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81887"/>
    <w:multiLevelType w:val="multilevel"/>
    <w:tmpl w:val="0C94C874"/>
    <w:lvl w:ilvl="0">
      <w:start w:val="1"/>
      <w:numFmt w:val="decimal"/>
      <w:lvlText w:val="%1."/>
      <w:lvlJc w:val="left"/>
      <w:pPr>
        <w:ind w:left="720" w:hanging="360"/>
      </w:pPr>
    </w:lvl>
    <w:lvl w:ilvl="1">
      <w:start w:val="1"/>
      <w:numFmt w:val="decimal"/>
      <w:isLgl/>
      <w:lvlText w:val="%1.%2"/>
      <w:lvlJc w:val="left"/>
      <w:pPr>
        <w:ind w:left="1170" w:hanging="360"/>
      </w:pPr>
      <w:rPr>
        <w:rFonts w:hint="default"/>
        <w:b/>
        <w:bCs/>
      </w:rPr>
    </w:lvl>
    <w:lvl w:ilvl="2">
      <w:start w:val="1"/>
      <w:numFmt w:val="decimal"/>
      <w:isLgl/>
      <w:lvlText w:val="%1.%2.%3"/>
      <w:lvlJc w:val="left"/>
      <w:pPr>
        <w:ind w:left="2520" w:hanging="720"/>
      </w:pPr>
      <w:rPr>
        <w:rFonts w:hint="default"/>
        <w:b/>
        <w:bCs/>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5B1217B"/>
    <w:multiLevelType w:val="hybridMultilevel"/>
    <w:tmpl w:val="45AAE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26465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AC4D75"/>
    <w:multiLevelType w:val="multilevel"/>
    <w:tmpl w:val="2486B186"/>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0A59A2"/>
    <w:multiLevelType w:val="hybridMultilevel"/>
    <w:tmpl w:val="2EBA2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C41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6966AA"/>
    <w:multiLevelType w:val="hybridMultilevel"/>
    <w:tmpl w:val="7C94A8E4"/>
    <w:lvl w:ilvl="0" w:tplc="E79269A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E9621E"/>
    <w:multiLevelType w:val="hybridMultilevel"/>
    <w:tmpl w:val="CF7EB86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345F52AC"/>
    <w:multiLevelType w:val="hybridMultilevel"/>
    <w:tmpl w:val="931C3A96"/>
    <w:lvl w:ilvl="0" w:tplc="1CB8036E">
      <w:start w:val="1"/>
      <w:numFmt w:val="bullet"/>
      <w:lvlText w:val="•"/>
      <w:lvlJc w:val="left"/>
      <w:pPr>
        <w:tabs>
          <w:tab w:val="num" w:pos="720"/>
        </w:tabs>
        <w:ind w:left="720" w:hanging="360"/>
      </w:pPr>
      <w:rPr>
        <w:rFonts w:ascii="Arial" w:hAnsi="Arial" w:hint="default"/>
      </w:rPr>
    </w:lvl>
    <w:lvl w:ilvl="1" w:tplc="D8CA37AA" w:tentative="1">
      <w:start w:val="1"/>
      <w:numFmt w:val="bullet"/>
      <w:lvlText w:val="•"/>
      <w:lvlJc w:val="left"/>
      <w:pPr>
        <w:tabs>
          <w:tab w:val="num" w:pos="1440"/>
        </w:tabs>
        <w:ind w:left="1440" w:hanging="360"/>
      </w:pPr>
      <w:rPr>
        <w:rFonts w:ascii="Arial" w:hAnsi="Arial" w:hint="default"/>
      </w:rPr>
    </w:lvl>
    <w:lvl w:ilvl="2" w:tplc="C994E596" w:tentative="1">
      <w:start w:val="1"/>
      <w:numFmt w:val="bullet"/>
      <w:lvlText w:val="•"/>
      <w:lvlJc w:val="left"/>
      <w:pPr>
        <w:tabs>
          <w:tab w:val="num" w:pos="2160"/>
        </w:tabs>
        <w:ind w:left="2160" w:hanging="360"/>
      </w:pPr>
      <w:rPr>
        <w:rFonts w:ascii="Arial" w:hAnsi="Arial" w:hint="default"/>
      </w:rPr>
    </w:lvl>
    <w:lvl w:ilvl="3" w:tplc="3D2AC82C" w:tentative="1">
      <w:start w:val="1"/>
      <w:numFmt w:val="bullet"/>
      <w:lvlText w:val="•"/>
      <w:lvlJc w:val="left"/>
      <w:pPr>
        <w:tabs>
          <w:tab w:val="num" w:pos="2880"/>
        </w:tabs>
        <w:ind w:left="2880" w:hanging="360"/>
      </w:pPr>
      <w:rPr>
        <w:rFonts w:ascii="Arial" w:hAnsi="Arial" w:hint="default"/>
      </w:rPr>
    </w:lvl>
    <w:lvl w:ilvl="4" w:tplc="D9EA79A0" w:tentative="1">
      <w:start w:val="1"/>
      <w:numFmt w:val="bullet"/>
      <w:lvlText w:val="•"/>
      <w:lvlJc w:val="left"/>
      <w:pPr>
        <w:tabs>
          <w:tab w:val="num" w:pos="3600"/>
        </w:tabs>
        <w:ind w:left="3600" w:hanging="360"/>
      </w:pPr>
      <w:rPr>
        <w:rFonts w:ascii="Arial" w:hAnsi="Arial" w:hint="default"/>
      </w:rPr>
    </w:lvl>
    <w:lvl w:ilvl="5" w:tplc="547C6CC4" w:tentative="1">
      <w:start w:val="1"/>
      <w:numFmt w:val="bullet"/>
      <w:lvlText w:val="•"/>
      <w:lvlJc w:val="left"/>
      <w:pPr>
        <w:tabs>
          <w:tab w:val="num" w:pos="4320"/>
        </w:tabs>
        <w:ind w:left="4320" w:hanging="360"/>
      </w:pPr>
      <w:rPr>
        <w:rFonts w:ascii="Arial" w:hAnsi="Arial" w:hint="default"/>
      </w:rPr>
    </w:lvl>
    <w:lvl w:ilvl="6" w:tplc="166A5E54" w:tentative="1">
      <w:start w:val="1"/>
      <w:numFmt w:val="bullet"/>
      <w:lvlText w:val="•"/>
      <w:lvlJc w:val="left"/>
      <w:pPr>
        <w:tabs>
          <w:tab w:val="num" w:pos="5040"/>
        </w:tabs>
        <w:ind w:left="5040" w:hanging="360"/>
      </w:pPr>
      <w:rPr>
        <w:rFonts w:ascii="Arial" w:hAnsi="Arial" w:hint="default"/>
      </w:rPr>
    </w:lvl>
    <w:lvl w:ilvl="7" w:tplc="469C4E86" w:tentative="1">
      <w:start w:val="1"/>
      <w:numFmt w:val="bullet"/>
      <w:lvlText w:val="•"/>
      <w:lvlJc w:val="left"/>
      <w:pPr>
        <w:tabs>
          <w:tab w:val="num" w:pos="5760"/>
        </w:tabs>
        <w:ind w:left="5760" w:hanging="360"/>
      </w:pPr>
      <w:rPr>
        <w:rFonts w:ascii="Arial" w:hAnsi="Arial" w:hint="default"/>
      </w:rPr>
    </w:lvl>
    <w:lvl w:ilvl="8" w:tplc="DC7890B6" w:tentative="1">
      <w:start w:val="1"/>
      <w:numFmt w:val="bullet"/>
      <w:lvlText w:val="•"/>
      <w:lvlJc w:val="left"/>
      <w:pPr>
        <w:tabs>
          <w:tab w:val="num" w:pos="6480"/>
        </w:tabs>
        <w:ind w:left="6480" w:hanging="360"/>
      </w:pPr>
      <w:rPr>
        <w:rFonts w:ascii="Arial" w:hAnsi="Arial" w:hint="default"/>
      </w:rPr>
    </w:lvl>
  </w:abstractNum>
  <w:abstractNum w:abstractNumId="16">
    <w:nsid w:val="35BB7583"/>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F2555C"/>
    <w:multiLevelType w:val="hybridMultilevel"/>
    <w:tmpl w:val="2CBA3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84533"/>
    <w:multiLevelType w:val="hybridMultilevel"/>
    <w:tmpl w:val="FE245E2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39390BA8"/>
    <w:multiLevelType w:val="multilevel"/>
    <w:tmpl w:val="F3E68276"/>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39CD3209"/>
    <w:multiLevelType w:val="multilevel"/>
    <w:tmpl w:val="BF74482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5A7770"/>
    <w:multiLevelType w:val="hybridMultilevel"/>
    <w:tmpl w:val="476680DC"/>
    <w:lvl w:ilvl="0" w:tplc="006EF49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06EF498">
      <w:start w:val="1"/>
      <w:numFmt w:val="decimal"/>
      <w:lvlText w:val="%3.1"/>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1B7A14"/>
    <w:multiLevelType w:val="multilevel"/>
    <w:tmpl w:val="DD0222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42382ACF"/>
    <w:multiLevelType w:val="multilevel"/>
    <w:tmpl w:val="DF7E610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2723C2"/>
    <w:multiLevelType w:val="hybridMultilevel"/>
    <w:tmpl w:val="9E20CE10"/>
    <w:lvl w:ilvl="0" w:tplc="CA78EE7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B17CB1"/>
    <w:multiLevelType w:val="hybridMultilevel"/>
    <w:tmpl w:val="D47C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3046B6"/>
    <w:multiLevelType w:val="hybridMultilevel"/>
    <w:tmpl w:val="F9CA5086"/>
    <w:lvl w:ilvl="0" w:tplc="BE7E8DD8">
      <w:start w:val="1"/>
      <w:numFmt w:val="bullet"/>
      <w:lvlText w:val=""/>
      <w:lvlJc w:val="left"/>
      <w:pPr>
        <w:ind w:left="2880" w:hanging="360"/>
      </w:pPr>
      <w:rPr>
        <w:rFonts w:ascii="Symbol" w:hAnsi="Symbol" w:hint="default"/>
        <w:color w:val="1F497D" w:themeColor="text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4CB32181"/>
    <w:multiLevelType w:val="hybridMultilevel"/>
    <w:tmpl w:val="1328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F87CB0"/>
    <w:multiLevelType w:val="multilevel"/>
    <w:tmpl w:val="71345B14"/>
    <w:lvl w:ilvl="0">
      <w:start w:val="1"/>
      <w:numFmt w:val="decimal"/>
      <w:lvlText w:val="%1."/>
      <w:lvlJc w:val="left"/>
      <w:pPr>
        <w:ind w:left="1080" w:hanging="360"/>
      </w:pPr>
      <w:rPr>
        <w:rFonts w:hint="default"/>
      </w:rPr>
    </w:lvl>
    <w:lvl w:ilvl="1">
      <w:start w:val="1"/>
      <w:numFmt w:val="decimal"/>
      <w:lvlText w:val="%2."/>
      <w:lvlJc w:val="left"/>
      <w:pPr>
        <w:ind w:left="1512" w:hanging="432"/>
      </w:pPr>
      <w:rPr>
        <w:rFonts w:hint="default"/>
        <w:b w:val="0"/>
        <w:bCs w:val="0"/>
      </w:rPr>
    </w:lvl>
    <w:lvl w:ilvl="2">
      <w:start w:val="1"/>
      <w:numFmt w:val="decimal"/>
      <w:lvlText w:val="%1.%2.%3."/>
      <w:lvlJc w:val="left"/>
      <w:pPr>
        <w:ind w:left="1944" w:hanging="504"/>
      </w:pPr>
      <w:rPr>
        <w:rFonts w:hint="default"/>
        <w:b w:val="0"/>
        <w:bCs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nsid w:val="4FFB0F01"/>
    <w:multiLevelType w:val="hybridMultilevel"/>
    <w:tmpl w:val="CAAA686C"/>
    <w:lvl w:ilvl="0" w:tplc="0409000F">
      <w:start w:val="1"/>
      <w:numFmt w:val="decimal"/>
      <w:lvlText w:val="%1."/>
      <w:lvlJc w:val="left"/>
      <w:pPr>
        <w:ind w:left="720" w:hanging="360"/>
      </w:pPr>
    </w:lvl>
    <w:lvl w:ilvl="1" w:tplc="73142D88">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80986"/>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A5751E"/>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5F123C"/>
    <w:multiLevelType w:val="hybridMultilevel"/>
    <w:tmpl w:val="3622FD4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826081"/>
    <w:multiLevelType w:val="hybridMultilevel"/>
    <w:tmpl w:val="2B56D8AC"/>
    <w:lvl w:ilvl="0" w:tplc="3A229B82">
      <w:start w:val="10"/>
      <w:numFmt w:val="decimal"/>
      <w:lvlText w:val="%1."/>
      <w:lvlJc w:val="left"/>
      <w:pPr>
        <w:ind w:left="720" w:hanging="360"/>
      </w:pPr>
      <w:rPr>
        <w:rFonts w:hint="default"/>
      </w:rPr>
    </w:lvl>
    <w:lvl w:ilvl="1" w:tplc="EAD471F0">
      <w:start w:val="1"/>
      <w:numFmt w:val="lowerLetter"/>
      <w:lvlText w:val="%2."/>
      <w:lvlJc w:val="left"/>
      <w:pPr>
        <w:ind w:left="1440" w:hanging="360"/>
      </w:pPr>
      <w:rPr>
        <w:b w:val="0"/>
        <w:bCs w:val="0"/>
      </w:rPr>
    </w:lvl>
    <w:lvl w:ilvl="2" w:tplc="C48E1322">
      <w:start w:val="1"/>
      <w:numFmt w:val="lowerLetter"/>
      <w:lvlText w:val="%3."/>
      <w:lvlJc w:val="left"/>
      <w:pPr>
        <w:ind w:left="189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2F51C1"/>
    <w:multiLevelType w:val="multilevel"/>
    <w:tmpl w:val="2E12DD12"/>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9432E83"/>
    <w:multiLevelType w:val="multilevel"/>
    <w:tmpl w:val="24D6807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nsid w:val="5EA70087"/>
    <w:multiLevelType w:val="hybridMultilevel"/>
    <w:tmpl w:val="5C905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201ED0"/>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21555C"/>
    <w:multiLevelType w:val="multilevel"/>
    <w:tmpl w:val="FB90907E"/>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0656" w:hanging="1440"/>
      </w:pPr>
      <w:rPr>
        <w:rFonts w:hint="default"/>
      </w:rPr>
    </w:lvl>
  </w:abstractNum>
  <w:abstractNum w:abstractNumId="39">
    <w:nsid w:val="6ECD7BC6"/>
    <w:multiLevelType w:val="hybridMultilevel"/>
    <w:tmpl w:val="68DC1D9C"/>
    <w:lvl w:ilvl="0" w:tplc="421826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A0F89"/>
    <w:multiLevelType w:val="hybridMultilevel"/>
    <w:tmpl w:val="06CE8A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C06DF7"/>
    <w:multiLevelType w:val="hybridMultilevel"/>
    <w:tmpl w:val="BF8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D80F14"/>
    <w:multiLevelType w:val="hybridMultilevel"/>
    <w:tmpl w:val="C97889E0"/>
    <w:lvl w:ilvl="0" w:tplc="35FEABB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390F94"/>
    <w:multiLevelType w:val="hybridMultilevel"/>
    <w:tmpl w:val="72FC9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A73256"/>
    <w:multiLevelType w:val="hybridMultilevel"/>
    <w:tmpl w:val="C54C69A2"/>
    <w:lvl w:ilvl="0" w:tplc="0409000F">
      <w:start w:val="1"/>
      <w:numFmt w:val="decimal"/>
      <w:lvlText w:val="%1."/>
      <w:lvlJc w:val="left"/>
      <w:pPr>
        <w:ind w:left="720" w:hanging="360"/>
      </w:pPr>
      <w:rPr>
        <w:rFonts w:hint="default"/>
      </w:rPr>
    </w:lvl>
    <w:lvl w:ilvl="1" w:tplc="6562BAE8">
      <w:start w:val="1"/>
      <w:numFmt w:val="lowerLetter"/>
      <w:lvlText w:val="%2."/>
      <w:lvlJc w:val="left"/>
      <w:pPr>
        <w:tabs>
          <w:tab w:val="num" w:pos="1440"/>
        </w:tabs>
        <w:ind w:left="1440" w:hanging="360"/>
      </w:pPr>
      <w:rPr>
        <w:rFonts w:hint="default"/>
        <w:b w:val="0"/>
        <w:bCs w:val="0"/>
      </w:rPr>
    </w:lvl>
    <w:lvl w:ilvl="2" w:tplc="6C84A5B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D465F"/>
    <w:multiLevelType w:val="hybridMultilevel"/>
    <w:tmpl w:val="C6E49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5"/>
  </w:num>
  <w:num w:numId="3">
    <w:abstractNumId w:val="6"/>
  </w:num>
  <w:num w:numId="4">
    <w:abstractNumId w:val="30"/>
  </w:num>
  <w:num w:numId="5">
    <w:abstractNumId w:val="16"/>
  </w:num>
  <w:num w:numId="6">
    <w:abstractNumId w:val="1"/>
  </w:num>
  <w:num w:numId="7">
    <w:abstractNumId w:val="13"/>
  </w:num>
  <w:num w:numId="8">
    <w:abstractNumId w:val="37"/>
  </w:num>
  <w:num w:numId="9">
    <w:abstractNumId w:val="24"/>
  </w:num>
  <w:num w:numId="10">
    <w:abstractNumId w:val="27"/>
  </w:num>
  <w:num w:numId="11">
    <w:abstractNumId w:val="17"/>
  </w:num>
  <w:num w:numId="12">
    <w:abstractNumId w:val="11"/>
  </w:num>
  <w:num w:numId="13">
    <w:abstractNumId w:val="31"/>
  </w:num>
  <w:num w:numId="14">
    <w:abstractNumId w:val="43"/>
  </w:num>
  <w:num w:numId="15">
    <w:abstractNumId w:val="8"/>
  </w:num>
  <w:num w:numId="16">
    <w:abstractNumId w:val="29"/>
  </w:num>
  <w:num w:numId="17">
    <w:abstractNumId w:val="44"/>
  </w:num>
  <w:num w:numId="18">
    <w:abstractNumId w:val="3"/>
  </w:num>
  <w:num w:numId="19">
    <w:abstractNumId w:val="34"/>
  </w:num>
  <w:num w:numId="20">
    <w:abstractNumId w:val="23"/>
  </w:num>
  <w:num w:numId="21">
    <w:abstractNumId w:val="14"/>
  </w:num>
  <w:num w:numId="22">
    <w:abstractNumId w:val="33"/>
  </w:num>
  <w:num w:numId="23">
    <w:abstractNumId w:val="15"/>
  </w:num>
  <w:num w:numId="24">
    <w:abstractNumId w:val="26"/>
  </w:num>
  <w:num w:numId="25">
    <w:abstractNumId w:val="4"/>
  </w:num>
  <w:num w:numId="26">
    <w:abstractNumId w:val="32"/>
  </w:num>
  <w:num w:numId="27">
    <w:abstractNumId w:val="18"/>
  </w:num>
  <w:num w:numId="28">
    <w:abstractNumId w:val="38"/>
  </w:num>
  <w:num w:numId="29">
    <w:abstractNumId w:val="42"/>
  </w:num>
  <w:num w:numId="30">
    <w:abstractNumId w:val="39"/>
  </w:num>
  <w:num w:numId="31">
    <w:abstractNumId w:val="12"/>
  </w:num>
  <w:num w:numId="32">
    <w:abstractNumId w:val="40"/>
  </w:num>
  <w:num w:numId="33">
    <w:abstractNumId w:val="35"/>
  </w:num>
  <w:num w:numId="34">
    <w:abstractNumId w:val="22"/>
  </w:num>
  <w:num w:numId="35">
    <w:abstractNumId w:val="20"/>
  </w:num>
  <w:num w:numId="36">
    <w:abstractNumId w:val="41"/>
  </w:num>
  <w:num w:numId="37">
    <w:abstractNumId w:val="25"/>
  </w:num>
  <w:num w:numId="38">
    <w:abstractNumId w:val="0"/>
  </w:num>
  <w:num w:numId="39">
    <w:abstractNumId w:val="21"/>
  </w:num>
  <w:num w:numId="40">
    <w:abstractNumId w:val="36"/>
  </w:num>
  <w:num w:numId="41">
    <w:abstractNumId w:val="10"/>
  </w:num>
  <w:num w:numId="42">
    <w:abstractNumId w:val="9"/>
  </w:num>
  <w:num w:numId="43">
    <w:abstractNumId w:val="2"/>
  </w:num>
  <w:num w:numId="44">
    <w:abstractNumId w:val="19"/>
  </w:num>
  <w:num w:numId="45">
    <w:abstractNumId w:val="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rsids>
    <w:rsidRoot w:val="00DC3E53"/>
    <w:rsid w:val="00003053"/>
    <w:rsid w:val="000040E1"/>
    <w:rsid w:val="00007A2E"/>
    <w:rsid w:val="00010AB7"/>
    <w:rsid w:val="00011A89"/>
    <w:rsid w:val="000125CA"/>
    <w:rsid w:val="000127A4"/>
    <w:rsid w:val="00013793"/>
    <w:rsid w:val="0001646B"/>
    <w:rsid w:val="00017AE8"/>
    <w:rsid w:val="00020CBD"/>
    <w:rsid w:val="000210B2"/>
    <w:rsid w:val="00022161"/>
    <w:rsid w:val="000225B2"/>
    <w:rsid w:val="0002289F"/>
    <w:rsid w:val="00023589"/>
    <w:rsid w:val="00023D64"/>
    <w:rsid w:val="00026827"/>
    <w:rsid w:val="000317A9"/>
    <w:rsid w:val="0003431C"/>
    <w:rsid w:val="00035421"/>
    <w:rsid w:val="00037519"/>
    <w:rsid w:val="000415CD"/>
    <w:rsid w:val="0004284F"/>
    <w:rsid w:val="00044B4C"/>
    <w:rsid w:val="00055737"/>
    <w:rsid w:val="00055ACB"/>
    <w:rsid w:val="0005643A"/>
    <w:rsid w:val="0005676E"/>
    <w:rsid w:val="00057618"/>
    <w:rsid w:val="000615B6"/>
    <w:rsid w:val="00061CBC"/>
    <w:rsid w:val="00062DF0"/>
    <w:rsid w:val="00063B2C"/>
    <w:rsid w:val="00076266"/>
    <w:rsid w:val="00077A0F"/>
    <w:rsid w:val="00082C3A"/>
    <w:rsid w:val="000840BC"/>
    <w:rsid w:val="00085775"/>
    <w:rsid w:val="00085D19"/>
    <w:rsid w:val="00086DE3"/>
    <w:rsid w:val="00090997"/>
    <w:rsid w:val="00091567"/>
    <w:rsid w:val="0009691E"/>
    <w:rsid w:val="00096CCC"/>
    <w:rsid w:val="00096D4B"/>
    <w:rsid w:val="000979A4"/>
    <w:rsid w:val="00097D87"/>
    <w:rsid w:val="000A3CF2"/>
    <w:rsid w:val="000A56A4"/>
    <w:rsid w:val="000A6E17"/>
    <w:rsid w:val="000B1361"/>
    <w:rsid w:val="000B278F"/>
    <w:rsid w:val="000B34A1"/>
    <w:rsid w:val="000B3DCE"/>
    <w:rsid w:val="000B67B9"/>
    <w:rsid w:val="000B7F77"/>
    <w:rsid w:val="000C16A9"/>
    <w:rsid w:val="000C2A17"/>
    <w:rsid w:val="000C30EE"/>
    <w:rsid w:val="000C3129"/>
    <w:rsid w:val="000C338E"/>
    <w:rsid w:val="000C4853"/>
    <w:rsid w:val="000C67BD"/>
    <w:rsid w:val="000C70C9"/>
    <w:rsid w:val="000D070B"/>
    <w:rsid w:val="000D2E70"/>
    <w:rsid w:val="000D5BFF"/>
    <w:rsid w:val="000D6008"/>
    <w:rsid w:val="000D7233"/>
    <w:rsid w:val="000D7241"/>
    <w:rsid w:val="000E0AF7"/>
    <w:rsid w:val="000E1F62"/>
    <w:rsid w:val="000E233E"/>
    <w:rsid w:val="000E36CE"/>
    <w:rsid w:val="000E3C07"/>
    <w:rsid w:val="000E5B6F"/>
    <w:rsid w:val="000E6757"/>
    <w:rsid w:val="000E6B1F"/>
    <w:rsid w:val="000F052A"/>
    <w:rsid w:val="000F2720"/>
    <w:rsid w:val="000F2996"/>
    <w:rsid w:val="000F3513"/>
    <w:rsid w:val="000F6517"/>
    <w:rsid w:val="00101EC2"/>
    <w:rsid w:val="0010345D"/>
    <w:rsid w:val="00103567"/>
    <w:rsid w:val="00110934"/>
    <w:rsid w:val="00111208"/>
    <w:rsid w:val="00112DE4"/>
    <w:rsid w:val="001150C6"/>
    <w:rsid w:val="00117DC2"/>
    <w:rsid w:val="0012037A"/>
    <w:rsid w:val="00121DCC"/>
    <w:rsid w:val="00122005"/>
    <w:rsid w:val="001224FD"/>
    <w:rsid w:val="00123C9A"/>
    <w:rsid w:val="00127A6E"/>
    <w:rsid w:val="00130E9E"/>
    <w:rsid w:val="00134642"/>
    <w:rsid w:val="00134D13"/>
    <w:rsid w:val="0013618D"/>
    <w:rsid w:val="001412DD"/>
    <w:rsid w:val="00145A93"/>
    <w:rsid w:val="00146E91"/>
    <w:rsid w:val="00147A4F"/>
    <w:rsid w:val="00154D5F"/>
    <w:rsid w:val="0016247F"/>
    <w:rsid w:val="00163C54"/>
    <w:rsid w:val="00167895"/>
    <w:rsid w:val="00170C0F"/>
    <w:rsid w:val="00171CB6"/>
    <w:rsid w:val="00173AA2"/>
    <w:rsid w:val="001759D6"/>
    <w:rsid w:val="00176E8E"/>
    <w:rsid w:val="00177CF5"/>
    <w:rsid w:val="00180B0B"/>
    <w:rsid w:val="0018112E"/>
    <w:rsid w:val="001832FC"/>
    <w:rsid w:val="001836BE"/>
    <w:rsid w:val="001916FF"/>
    <w:rsid w:val="00195987"/>
    <w:rsid w:val="00196039"/>
    <w:rsid w:val="001978CF"/>
    <w:rsid w:val="001A1457"/>
    <w:rsid w:val="001A26FF"/>
    <w:rsid w:val="001A4134"/>
    <w:rsid w:val="001A5ABC"/>
    <w:rsid w:val="001A5C99"/>
    <w:rsid w:val="001A6F61"/>
    <w:rsid w:val="001A7819"/>
    <w:rsid w:val="001B0634"/>
    <w:rsid w:val="001B221B"/>
    <w:rsid w:val="001B39B2"/>
    <w:rsid w:val="001B6132"/>
    <w:rsid w:val="001B64ED"/>
    <w:rsid w:val="001B7ACD"/>
    <w:rsid w:val="001B7FFE"/>
    <w:rsid w:val="001C0E04"/>
    <w:rsid w:val="001C1616"/>
    <w:rsid w:val="001C3CF8"/>
    <w:rsid w:val="001C60F9"/>
    <w:rsid w:val="001C62DF"/>
    <w:rsid w:val="001C6C0D"/>
    <w:rsid w:val="001C6D89"/>
    <w:rsid w:val="001D05A0"/>
    <w:rsid w:val="001D1593"/>
    <w:rsid w:val="001D20C4"/>
    <w:rsid w:val="001D2F7D"/>
    <w:rsid w:val="001D3624"/>
    <w:rsid w:val="001D3A5E"/>
    <w:rsid w:val="001D4164"/>
    <w:rsid w:val="001E0BDE"/>
    <w:rsid w:val="001E1096"/>
    <w:rsid w:val="001E2921"/>
    <w:rsid w:val="001E59EE"/>
    <w:rsid w:val="001E6B77"/>
    <w:rsid w:val="001F1F96"/>
    <w:rsid w:val="001F2945"/>
    <w:rsid w:val="001F40A7"/>
    <w:rsid w:val="001F5A3C"/>
    <w:rsid w:val="001F67DD"/>
    <w:rsid w:val="0020182D"/>
    <w:rsid w:val="00203CFC"/>
    <w:rsid w:val="0020785F"/>
    <w:rsid w:val="00220373"/>
    <w:rsid w:val="00223F58"/>
    <w:rsid w:val="002246E5"/>
    <w:rsid w:val="002257C6"/>
    <w:rsid w:val="002262FD"/>
    <w:rsid w:val="00226F1E"/>
    <w:rsid w:val="00230CEF"/>
    <w:rsid w:val="00230D17"/>
    <w:rsid w:val="00231329"/>
    <w:rsid w:val="00231D93"/>
    <w:rsid w:val="00231E4D"/>
    <w:rsid w:val="00234D00"/>
    <w:rsid w:val="00234D8B"/>
    <w:rsid w:val="002363AD"/>
    <w:rsid w:val="002363DC"/>
    <w:rsid w:val="00242E76"/>
    <w:rsid w:val="00245216"/>
    <w:rsid w:val="00245263"/>
    <w:rsid w:val="00245985"/>
    <w:rsid w:val="0024659B"/>
    <w:rsid w:val="00247074"/>
    <w:rsid w:val="00250506"/>
    <w:rsid w:val="00251AE3"/>
    <w:rsid w:val="00251B3C"/>
    <w:rsid w:val="00253E43"/>
    <w:rsid w:val="00255254"/>
    <w:rsid w:val="00255AF5"/>
    <w:rsid w:val="00255C17"/>
    <w:rsid w:val="00256D85"/>
    <w:rsid w:val="0025725F"/>
    <w:rsid w:val="00260017"/>
    <w:rsid w:val="00261EE9"/>
    <w:rsid w:val="002637A8"/>
    <w:rsid w:val="00267F6F"/>
    <w:rsid w:val="00271154"/>
    <w:rsid w:val="00272536"/>
    <w:rsid w:val="0027589F"/>
    <w:rsid w:val="00275ADE"/>
    <w:rsid w:val="00276771"/>
    <w:rsid w:val="00280257"/>
    <w:rsid w:val="00281149"/>
    <w:rsid w:val="00284F68"/>
    <w:rsid w:val="00285C33"/>
    <w:rsid w:val="002867D4"/>
    <w:rsid w:val="00290D8C"/>
    <w:rsid w:val="0029496D"/>
    <w:rsid w:val="00296BBC"/>
    <w:rsid w:val="00297E7D"/>
    <w:rsid w:val="002B006C"/>
    <w:rsid w:val="002B0F42"/>
    <w:rsid w:val="002B2850"/>
    <w:rsid w:val="002B2F15"/>
    <w:rsid w:val="002B3703"/>
    <w:rsid w:val="002B6A7F"/>
    <w:rsid w:val="002B736B"/>
    <w:rsid w:val="002C0243"/>
    <w:rsid w:val="002C153B"/>
    <w:rsid w:val="002C3A67"/>
    <w:rsid w:val="002C66AE"/>
    <w:rsid w:val="002C66C8"/>
    <w:rsid w:val="002D06CE"/>
    <w:rsid w:val="002D17C0"/>
    <w:rsid w:val="002D4AD1"/>
    <w:rsid w:val="002D750C"/>
    <w:rsid w:val="002D770F"/>
    <w:rsid w:val="002D7B37"/>
    <w:rsid w:val="002E1A55"/>
    <w:rsid w:val="002E2B0A"/>
    <w:rsid w:val="002E3374"/>
    <w:rsid w:val="002E355D"/>
    <w:rsid w:val="002E43CF"/>
    <w:rsid w:val="002E47ED"/>
    <w:rsid w:val="002E5085"/>
    <w:rsid w:val="002E51AD"/>
    <w:rsid w:val="002E7523"/>
    <w:rsid w:val="002F1046"/>
    <w:rsid w:val="002F1ADC"/>
    <w:rsid w:val="002F1E43"/>
    <w:rsid w:val="002F3A4B"/>
    <w:rsid w:val="002F46AC"/>
    <w:rsid w:val="002F699F"/>
    <w:rsid w:val="002F6D87"/>
    <w:rsid w:val="00300644"/>
    <w:rsid w:val="0030141F"/>
    <w:rsid w:val="0030535D"/>
    <w:rsid w:val="00305B1C"/>
    <w:rsid w:val="00306C26"/>
    <w:rsid w:val="00306CE8"/>
    <w:rsid w:val="003105C9"/>
    <w:rsid w:val="003115B6"/>
    <w:rsid w:val="00312195"/>
    <w:rsid w:val="00317354"/>
    <w:rsid w:val="00317FB3"/>
    <w:rsid w:val="00321995"/>
    <w:rsid w:val="00326C6A"/>
    <w:rsid w:val="00326EDA"/>
    <w:rsid w:val="003275A2"/>
    <w:rsid w:val="00330360"/>
    <w:rsid w:val="00333710"/>
    <w:rsid w:val="00333ACC"/>
    <w:rsid w:val="00335EE4"/>
    <w:rsid w:val="003366E0"/>
    <w:rsid w:val="00336797"/>
    <w:rsid w:val="003367CE"/>
    <w:rsid w:val="00336B7C"/>
    <w:rsid w:val="003406EA"/>
    <w:rsid w:val="00341AD4"/>
    <w:rsid w:val="0034444D"/>
    <w:rsid w:val="003454A8"/>
    <w:rsid w:val="003458CA"/>
    <w:rsid w:val="00351D73"/>
    <w:rsid w:val="003543C6"/>
    <w:rsid w:val="00357080"/>
    <w:rsid w:val="00360FD0"/>
    <w:rsid w:val="003640F3"/>
    <w:rsid w:val="00364473"/>
    <w:rsid w:val="00364DC9"/>
    <w:rsid w:val="0036684A"/>
    <w:rsid w:val="003733D9"/>
    <w:rsid w:val="00373F4B"/>
    <w:rsid w:val="003743D1"/>
    <w:rsid w:val="00374B6E"/>
    <w:rsid w:val="00376183"/>
    <w:rsid w:val="0037688A"/>
    <w:rsid w:val="00380D82"/>
    <w:rsid w:val="0038298E"/>
    <w:rsid w:val="00390253"/>
    <w:rsid w:val="00397631"/>
    <w:rsid w:val="003A1192"/>
    <w:rsid w:val="003A2EA5"/>
    <w:rsid w:val="003A4338"/>
    <w:rsid w:val="003A4A9B"/>
    <w:rsid w:val="003A6FAF"/>
    <w:rsid w:val="003A777F"/>
    <w:rsid w:val="003A7A76"/>
    <w:rsid w:val="003B04E3"/>
    <w:rsid w:val="003B0D11"/>
    <w:rsid w:val="003B1E11"/>
    <w:rsid w:val="003B1F78"/>
    <w:rsid w:val="003B357A"/>
    <w:rsid w:val="003B6879"/>
    <w:rsid w:val="003B7257"/>
    <w:rsid w:val="003C4287"/>
    <w:rsid w:val="003C56F7"/>
    <w:rsid w:val="003D07F8"/>
    <w:rsid w:val="003D218E"/>
    <w:rsid w:val="003D40D2"/>
    <w:rsid w:val="003D5C45"/>
    <w:rsid w:val="003D783F"/>
    <w:rsid w:val="003E465E"/>
    <w:rsid w:val="003E4CAA"/>
    <w:rsid w:val="003F0763"/>
    <w:rsid w:val="003F0BAD"/>
    <w:rsid w:val="003F1440"/>
    <w:rsid w:val="003F2A8D"/>
    <w:rsid w:val="003F2E90"/>
    <w:rsid w:val="003F2FC3"/>
    <w:rsid w:val="003F6F8A"/>
    <w:rsid w:val="003F7825"/>
    <w:rsid w:val="00400AA6"/>
    <w:rsid w:val="00401ADE"/>
    <w:rsid w:val="00401B87"/>
    <w:rsid w:val="00401E97"/>
    <w:rsid w:val="00402530"/>
    <w:rsid w:val="004043EF"/>
    <w:rsid w:val="00405239"/>
    <w:rsid w:val="004056CE"/>
    <w:rsid w:val="0040594F"/>
    <w:rsid w:val="00411A4A"/>
    <w:rsid w:val="00413570"/>
    <w:rsid w:val="00421562"/>
    <w:rsid w:val="004216BA"/>
    <w:rsid w:val="00426420"/>
    <w:rsid w:val="00427EF6"/>
    <w:rsid w:val="004370C0"/>
    <w:rsid w:val="004371D9"/>
    <w:rsid w:val="004375A1"/>
    <w:rsid w:val="00444903"/>
    <w:rsid w:val="00447FD4"/>
    <w:rsid w:val="004543E4"/>
    <w:rsid w:val="0045641E"/>
    <w:rsid w:val="00457415"/>
    <w:rsid w:val="004601CF"/>
    <w:rsid w:val="0046535B"/>
    <w:rsid w:val="00467920"/>
    <w:rsid w:val="00470FCD"/>
    <w:rsid w:val="0047107F"/>
    <w:rsid w:val="004726EE"/>
    <w:rsid w:val="004734BA"/>
    <w:rsid w:val="0048000A"/>
    <w:rsid w:val="00480526"/>
    <w:rsid w:val="0049329A"/>
    <w:rsid w:val="004949E7"/>
    <w:rsid w:val="004955A4"/>
    <w:rsid w:val="004A1891"/>
    <w:rsid w:val="004A23AA"/>
    <w:rsid w:val="004B3F4D"/>
    <w:rsid w:val="004B4A0B"/>
    <w:rsid w:val="004B6544"/>
    <w:rsid w:val="004B6EBC"/>
    <w:rsid w:val="004B7194"/>
    <w:rsid w:val="004B7C35"/>
    <w:rsid w:val="004B7E51"/>
    <w:rsid w:val="004C12B9"/>
    <w:rsid w:val="004C1CD9"/>
    <w:rsid w:val="004C46EB"/>
    <w:rsid w:val="004C4AF5"/>
    <w:rsid w:val="004C5646"/>
    <w:rsid w:val="004C738E"/>
    <w:rsid w:val="004C7D2D"/>
    <w:rsid w:val="004D7CD3"/>
    <w:rsid w:val="004E14BE"/>
    <w:rsid w:val="004E2F02"/>
    <w:rsid w:val="004E36FE"/>
    <w:rsid w:val="004E48C1"/>
    <w:rsid w:val="004E4E94"/>
    <w:rsid w:val="004F187A"/>
    <w:rsid w:val="004F4B63"/>
    <w:rsid w:val="004F50F2"/>
    <w:rsid w:val="004F5889"/>
    <w:rsid w:val="00502CB7"/>
    <w:rsid w:val="00503FE3"/>
    <w:rsid w:val="00506A60"/>
    <w:rsid w:val="0051360D"/>
    <w:rsid w:val="005138EF"/>
    <w:rsid w:val="00515A85"/>
    <w:rsid w:val="005211F2"/>
    <w:rsid w:val="00521D24"/>
    <w:rsid w:val="00522505"/>
    <w:rsid w:val="005229DE"/>
    <w:rsid w:val="0052360F"/>
    <w:rsid w:val="00531A0B"/>
    <w:rsid w:val="005361E1"/>
    <w:rsid w:val="00537E0F"/>
    <w:rsid w:val="00543A20"/>
    <w:rsid w:val="00546B2A"/>
    <w:rsid w:val="00553CDF"/>
    <w:rsid w:val="005561C2"/>
    <w:rsid w:val="00560F65"/>
    <w:rsid w:val="00565097"/>
    <w:rsid w:val="00567205"/>
    <w:rsid w:val="005717E5"/>
    <w:rsid w:val="005735A0"/>
    <w:rsid w:val="005741D1"/>
    <w:rsid w:val="00576E83"/>
    <w:rsid w:val="005770E0"/>
    <w:rsid w:val="00580CBB"/>
    <w:rsid w:val="00580D67"/>
    <w:rsid w:val="00583987"/>
    <w:rsid w:val="0058658E"/>
    <w:rsid w:val="00591C9D"/>
    <w:rsid w:val="00595417"/>
    <w:rsid w:val="005A0AF7"/>
    <w:rsid w:val="005A1031"/>
    <w:rsid w:val="005A7040"/>
    <w:rsid w:val="005A7C35"/>
    <w:rsid w:val="005B1647"/>
    <w:rsid w:val="005B2B99"/>
    <w:rsid w:val="005B7ED6"/>
    <w:rsid w:val="005C3462"/>
    <w:rsid w:val="005C38BA"/>
    <w:rsid w:val="005C63FA"/>
    <w:rsid w:val="005D0D52"/>
    <w:rsid w:val="005D71DF"/>
    <w:rsid w:val="005E05CA"/>
    <w:rsid w:val="005E1C2A"/>
    <w:rsid w:val="005E2046"/>
    <w:rsid w:val="005E587D"/>
    <w:rsid w:val="005F0373"/>
    <w:rsid w:val="005F0D0F"/>
    <w:rsid w:val="005F2872"/>
    <w:rsid w:val="005F6B1A"/>
    <w:rsid w:val="005F7EA4"/>
    <w:rsid w:val="0060123A"/>
    <w:rsid w:val="00605749"/>
    <w:rsid w:val="00606D9B"/>
    <w:rsid w:val="00607073"/>
    <w:rsid w:val="006077A9"/>
    <w:rsid w:val="00611562"/>
    <w:rsid w:val="00612987"/>
    <w:rsid w:val="00612E9C"/>
    <w:rsid w:val="006155E2"/>
    <w:rsid w:val="00617EBB"/>
    <w:rsid w:val="006210C4"/>
    <w:rsid w:val="00622087"/>
    <w:rsid w:val="00625B87"/>
    <w:rsid w:val="006313E4"/>
    <w:rsid w:val="006331BD"/>
    <w:rsid w:val="00634CCA"/>
    <w:rsid w:val="006359A1"/>
    <w:rsid w:val="00640B4A"/>
    <w:rsid w:val="00641C44"/>
    <w:rsid w:val="00643CD9"/>
    <w:rsid w:val="00645157"/>
    <w:rsid w:val="0064596A"/>
    <w:rsid w:val="00645AAF"/>
    <w:rsid w:val="006460E5"/>
    <w:rsid w:val="00647BB0"/>
    <w:rsid w:val="00655727"/>
    <w:rsid w:val="00655FBA"/>
    <w:rsid w:val="006608EE"/>
    <w:rsid w:val="00660CD2"/>
    <w:rsid w:val="00666A32"/>
    <w:rsid w:val="00667E4B"/>
    <w:rsid w:val="00672B31"/>
    <w:rsid w:val="00675B41"/>
    <w:rsid w:val="00675E4A"/>
    <w:rsid w:val="0068219A"/>
    <w:rsid w:val="006845B7"/>
    <w:rsid w:val="00684698"/>
    <w:rsid w:val="0068516B"/>
    <w:rsid w:val="0068578A"/>
    <w:rsid w:val="006868BB"/>
    <w:rsid w:val="006871B9"/>
    <w:rsid w:val="0068746F"/>
    <w:rsid w:val="00693144"/>
    <w:rsid w:val="00694850"/>
    <w:rsid w:val="00694D07"/>
    <w:rsid w:val="00697111"/>
    <w:rsid w:val="006A06B2"/>
    <w:rsid w:val="006A07AC"/>
    <w:rsid w:val="006A1210"/>
    <w:rsid w:val="006A23E5"/>
    <w:rsid w:val="006A27ED"/>
    <w:rsid w:val="006A469B"/>
    <w:rsid w:val="006A5016"/>
    <w:rsid w:val="006A5397"/>
    <w:rsid w:val="006A6F3F"/>
    <w:rsid w:val="006B0F31"/>
    <w:rsid w:val="006B152D"/>
    <w:rsid w:val="006B552E"/>
    <w:rsid w:val="006B7BB0"/>
    <w:rsid w:val="006C3F3C"/>
    <w:rsid w:val="006C4655"/>
    <w:rsid w:val="006C512C"/>
    <w:rsid w:val="006D02F3"/>
    <w:rsid w:val="006D0691"/>
    <w:rsid w:val="006D16C3"/>
    <w:rsid w:val="006D1EC7"/>
    <w:rsid w:val="006D30DB"/>
    <w:rsid w:val="006D3DA2"/>
    <w:rsid w:val="006D46E1"/>
    <w:rsid w:val="006E0033"/>
    <w:rsid w:val="006E4572"/>
    <w:rsid w:val="006E5541"/>
    <w:rsid w:val="006F2E2C"/>
    <w:rsid w:val="0070054C"/>
    <w:rsid w:val="00700F54"/>
    <w:rsid w:val="00701B42"/>
    <w:rsid w:val="007108DD"/>
    <w:rsid w:val="00710CCB"/>
    <w:rsid w:val="00711E80"/>
    <w:rsid w:val="0071295D"/>
    <w:rsid w:val="00715102"/>
    <w:rsid w:val="007204C5"/>
    <w:rsid w:val="0072117D"/>
    <w:rsid w:val="0072170E"/>
    <w:rsid w:val="007226DB"/>
    <w:rsid w:val="007226F8"/>
    <w:rsid w:val="0072385F"/>
    <w:rsid w:val="007238D2"/>
    <w:rsid w:val="00725307"/>
    <w:rsid w:val="007268E3"/>
    <w:rsid w:val="00726CA6"/>
    <w:rsid w:val="007275C6"/>
    <w:rsid w:val="0073027A"/>
    <w:rsid w:val="0073108B"/>
    <w:rsid w:val="00731E69"/>
    <w:rsid w:val="0073310B"/>
    <w:rsid w:val="007340B3"/>
    <w:rsid w:val="007375D5"/>
    <w:rsid w:val="007416E5"/>
    <w:rsid w:val="0074478D"/>
    <w:rsid w:val="0074597C"/>
    <w:rsid w:val="0074631B"/>
    <w:rsid w:val="00746D05"/>
    <w:rsid w:val="007531B7"/>
    <w:rsid w:val="00754223"/>
    <w:rsid w:val="007655C6"/>
    <w:rsid w:val="00773A17"/>
    <w:rsid w:val="00774F88"/>
    <w:rsid w:val="007779A0"/>
    <w:rsid w:val="00780192"/>
    <w:rsid w:val="00780B84"/>
    <w:rsid w:val="00781E79"/>
    <w:rsid w:val="007828EF"/>
    <w:rsid w:val="00782C17"/>
    <w:rsid w:val="007875E4"/>
    <w:rsid w:val="00790A3D"/>
    <w:rsid w:val="0079424B"/>
    <w:rsid w:val="00795F3E"/>
    <w:rsid w:val="007A010B"/>
    <w:rsid w:val="007A41AB"/>
    <w:rsid w:val="007A5F49"/>
    <w:rsid w:val="007A611D"/>
    <w:rsid w:val="007A7146"/>
    <w:rsid w:val="007C03C6"/>
    <w:rsid w:val="007C042D"/>
    <w:rsid w:val="007C0D4F"/>
    <w:rsid w:val="007C1941"/>
    <w:rsid w:val="007C23C0"/>
    <w:rsid w:val="007C61A0"/>
    <w:rsid w:val="007C748A"/>
    <w:rsid w:val="007D1422"/>
    <w:rsid w:val="007D3DE2"/>
    <w:rsid w:val="007D7612"/>
    <w:rsid w:val="007E01B1"/>
    <w:rsid w:val="007E09FC"/>
    <w:rsid w:val="007E24DC"/>
    <w:rsid w:val="007E2BF1"/>
    <w:rsid w:val="007E4D09"/>
    <w:rsid w:val="007E6E33"/>
    <w:rsid w:val="007E7BBD"/>
    <w:rsid w:val="007F069D"/>
    <w:rsid w:val="007F0855"/>
    <w:rsid w:val="007F35F6"/>
    <w:rsid w:val="007F4794"/>
    <w:rsid w:val="007F5198"/>
    <w:rsid w:val="007F66C1"/>
    <w:rsid w:val="007F739B"/>
    <w:rsid w:val="007F7696"/>
    <w:rsid w:val="00802578"/>
    <w:rsid w:val="00802DE3"/>
    <w:rsid w:val="0080445B"/>
    <w:rsid w:val="0080620E"/>
    <w:rsid w:val="008062B0"/>
    <w:rsid w:val="00806CF9"/>
    <w:rsid w:val="00806FD1"/>
    <w:rsid w:val="00807B15"/>
    <w:rsid w:val="00807C6A"/>
    <w:rsid w:val="00807CBA"/>
    <w:rsid w:val="0081017A"/>
    <w:rsid w:val="00812DBB"/>
    <w:rsid w:val="008146D5"/>
    <w:rsid w:val="00814E4D"/>
    <w:rsid w:val="00815AFB"/>
    <w:rsid w:val="00816857"/>
    <w:rsid w:val="00817C75"/>
    <w:rsid w:val="00820CC6"/>
    <w:rsid w:val="00824262"/>
    <w:rsid w:val="008245D2"/>
    <w:rsid w:val="00833238"/>
    <w:rsid w:val="008340FA"/>
    <w:rsid w:val="0083587D"/>
    <w:rsid w:val="00842911"/>
    <w:rsid w:val="00842E94"/>
    <w:rsid w:val="00844D48"/>
    <w:rsid w:val="008451DE"/>
    <w:rsid w:val="00845358"/>
    <w:rsid w:val="008476A1"/>
    <w:rsid w:val="00850292"/>
    <w:rsid w:val="0085344B"/>
    <w:rsid w:val="00856A91"/>
    <w:rsid w:val="008603F4"/>
    <w:rsid w:val="00860C82"/>
    <w:rsid w:val="008610D0"/>
    <w:rsid w:val="00862BF9"/>
    <w:rsid w:val="00870B68"/>
    <w:rsid w:val="00875701"/>
    <w:rsid w:val="00875D14"/>
    <w:rsid w:val="00877A61"/>
    <w:rsid w:val="00882353"/>
    <w:rsid w:val="0088243F"/>
    <w:rsid w:val="008840A9"/>
    <w:rsid w:val="008858B6"/>
    <w:rsid w:val="008871B6"/>
    <w:rsid w:val="0088747A"/>
    <w:rsid w:val="00891490"/>
    <w:rsid w:val="008914EE"/>
    <w:rsid w:val="00891A42"/>
    <w:rsid w:val="008A1CB0"/>
    <w:rsid w:val="008A2C87"/>
    <w:rsid w:val="008A3512"/>
    <w:rsid w:val="008A36F9"/>
    <w:rsid w:val="008A37E7"/>
    <w:rsid w:val="008A5A10"/>
    <w:rsid w:val="008A7D3F"/>
    <w:rsid w:val="008B1E8B"/>
    <w:rsid w:val="008B4199"/>
    <w:rsid w:val="008B525A"/>
    <w:rsid w:val="008B5A7D"/>
    <w:rsid w:val="008C06D6"/>
    <w:rsid w:val="008C06E0"/>
    <w:rsid w:val="008C0B3F"/>
    <w:rsid w:val="008C27E9"/>
    <w:rsid w:val="008C66B2"/>
    <w:rsid w:val="008C7621"/>
    <w:rsid w:val="008C7B67"/>
    <w:rsid w:val="008D1180"/>
    <w:rsid w:val="008D2731"/>
    <w:rsid w:val="008D5739"/>
    <w:rsid w:val="008D5FFF"/>
    <w:rsid w:val="008E4999"/>
    <w:rsid w:val="008E60FA"/>
    <w:rsid w:val="008F0321"/>
    <w:rsid w:val="008F0622"/>
    <w:rsid w:val="008F1809"/>
    <w:rsid w:val="008F4E15"/>
    <w:rsid w:val="0090457D"/>
    <w:rsid w:val="009058D2"/>
    <w:rsid w:val="00905966"/>
    <w:rsid w:val="009078A3"/>
    <w:rsid w:val="00910B9A"/>
    <w:rsid w:val="00912F28"/>
    <w:rsid w:val="0091419A"/>
    <w:rsid w:val="00915939"/>
    <w:rsid w:val="009162D9"/>
    <w:rsid w:val="009164BB"/>
    <w:rsid w:val="0091661E"/>
    <w:rsid w:val="0091718D"/>
    <w:rsid w:val="009215BB"/>
    <w:rsid w:val="00922718"/>
    <w:rsid w:val="00927E20"/>
    <w:rsid w:val="0093564B"/>
    <w:rsid w:val="00936197"/>
    <w:rsid w:val="00937D62"/>
    <w:rsid w:val="009415DC"/>
    <w:rsid w:val="009457C3"/>
    <w:rsid w:val="00946732"/>
    <w:rsid w:val="00952A53"/>
    <w:rsid w:val="00952FDD"/>
    <w:rsid w:val="00955063"/>
    <w:rsid w:val="0095610D"/>
    <w:rsid w:val="0095745D"/>
    <w:rsid w:val="00960078"/>
    <w:rsid w:val="00960271"/>
    <w:rsid w:val="00960904"/>
    <w:rsid w:val="009614C1"/>
    <w:rsid w:val="009618A5"/>
    <w:rsid w:val="00962D1F"/>
    <w:rsid w:val="009664DB"/>
    <w:rsid w:val="00966BC7"/>
    <w:rsid w:val="009671D8"/>
    <w:rsid w:val="0097492C"/>
    <w:rsid w:val="009755CD"/>
    <w:rsid w:val="0098179C"/>
    <w:rsid w:val="00984289"/>
    <w:rsid w:val="009913BB"/>
    <w:rsid w:val="009918A6"/>
    <w:rsid w:val="00991CE7"/>
    <w:rsid w:val="00995B89"/>
    <w:rsid w:val="009A1993"/>
    <w:rsid w:val="009A26AD"/>
    <w:rsid w:val="009A3395"/>
    <w:rsid w:val="009A70B7"/>
    <w:rsid w:val="009A7D20"/>
    <w:rsid w:val="009B0179"/>
    <w:rsid w:val="009B0828"/>
    <w:rsid w:val="009B2D11"/>
    <w:rsid w:val="009B3626"/>
    <w:rsid w:val="009B5C08"/>
    <w:rsid w:val="009B6DBC"/>
    <w:rsid w:val="009B7F36"/>
    <w:rsid w:val="009C03AB"/>
    <w:rsid w:val="009C3CFC"/>
    <w:rsid w:val="009C50D0"/>
    <w:rsid w:val="009C76D5"/>
    <w:rsid w:val="009C7D89"/>
    <w:rsid w:val="009D0FDE"/>
    <w:rsid w:val="009D2645"/>
    <w:rsid w:val="009D6D57"/>
    <w:rsid w:val="009D752C"/>
    <w:rsid w:val="009E3C18"/>
    <w:rsid w:val="009F091B"/>
    <w:rsid w:val="009F1546"/>
    <w:rsid w:val="009F3261"/>
    <w:rsid w:val="00A00B80"/>
    <w:rsid w:val="00A024EA"/>
    <w:rsid w:val="00A04BAF"/>
    <w:rsid w:val="00A05844"/>
    <w:rsid w:val="00A065D5"/>
    <w:rsid w:val="00A1244A"/>
    <w:rsid w:val="00A12B98"/>
    <w:rsid w:val="00A1371D"/>
    <w:rsid w:val="00A1530C"/>
    <w:rsid w:val="00A16CE2"/>
    <w:rsid w:val="00A210B3"/>
    <w:rsid w:val="00A2184F"/>
    <w:rsid w:val="00A21A2C"/>
    <w:rsid w:val="00A2242B"/>
    <w:rsid w:val="00A227F3"/>
    <w:rsid w:val="00A2750C"/>
    <w:rsid w:val="00A27D0B"/>
    <w:rsid w:val="00A310F4"/>
    <w:rsid w:val="00A36177"/>
    <w:rsid w:val="00A37B28"/>
    <w:rsid w:val="00A40506"/>
    <w:rsid w:val="00A41B01"/>
    <w:rsid w:val="00A41BAD"/>
    <w:rsid w:val="00A42E42"/>
    <w:rsid w:val="00A446E9"/>
    <w:rsid w:val="00A45661"/>
    <w:rsid w:val="00A464B0"/>
    <w:rsid w:val="00A46F34"/>
    <w:rsid w:val="00A53C49"/>
    <w:rsid w:val="00A542A3"/>
    <w:rsid w:val="00A5463C"/>
    <w:rsid w:val="00A54B36"/>
    <w:rsid w:val="00A5519C"/>
    <w:rsid w:val="00A568DA"/>
    <w:rsid w:val="00A56EF4"/>
    <w:rsid w:val="00A575C3"/>
    <w:rsid w:val="00A60B5A"/>
    <w:rsid w:val="00A65F4A"/>
    <w:rsid w:val="00A66219"/>
    <w:rsid w:val="00A66A61"/>
    <w:rsid w:val="00A679FB"/>
    <w:rsid w:val="00A715AA"/>
    <w:rsid w:val="00A75E67"/>
    <w:rsid w:val="00A8133C"/>
    <w:rsid w:val="00A81835"/>
    <w:rsid w:val="00A81A51"/>
    <w:rsid w:val="00A86611"/>
    <w:rsid w:val="00A870A5"/>
    <w:rsid w:val="00A9065D"/>
    <w:rsid w:val="00A91897"/>
    <w:rsid w:val="00A94004"/>
    <w:rsid w:val="00A941AA"/>
    <w:rsid w:val="00A94D07"/>
    <w:rsid w:val="00A95D1C"/>
    <w:rsid w:val="00AA3634"/>
    <w:rsid w:val="00AA3703"/>
    <w:rsid w:val="00AA3C5B"/>
    <w:rsid w:val="00AA67BA"/>
    <w:rsid w:val="00AC2CC4"/>
    <w:rsid w:val="00AC6716"/>
    <w:rsid w:val="00AD048E"/>
    <w:rsid w:val="00AD177F"/>
    <w:rsid w:val="00AD4661"/>
    <w:rsid w:val="00AD4CA6"/>
    <w:rsid w:val="00AD4FFE"/>
    <w:rsid w:val="00AD743F"/>
    <w:rsid w:val="00AE0D7B"/>
    <w:rsid w:val="00AE1DDC"/>
    <w:rsid w:val="00AE5D8A"/>
    <w:rsid w:val="00AE6735"/>
    <w:rsid w:val="00AE7E40"/>
    <w:rsid w:val="00AE7FA5"/>
    <w:rsid w:val="00AF0B10"/>
    <w:rsid w:val="00AF269C"/>
    <w:rsid w:val="00AF2997"/>
    <w:rsid w:val="00AF3D50"/>
    <w:rsid w:val="00AF46CB"/>
    <w:rsid w:val="00AF4BD8"/>
    <w:rsid w:val="00AF5A9C"/>
    <w:rsid w:val="00AF673D"/>
    <w:rsid w:val="00AF72BB"/>
    <w:rsid w:val="00B004CF"/>
    <w:rsid w:val="00B00CDD"/>
    <w:rsid w:val="00B0303F"/>
    <w:rsid w:val="00B03A5D"/>
    <w:rsid w:val="00B04BCD"/>
    <w:rsid w:val="00B1193F"/>
    <w:rsid w:val="00B11D00"/>
    <w:rsid w:val="00B127CB"/>
    <w:rsid w:val="00B142C5"/>
    <w:rsid w:val="00B159C3"/>
    <w:rsid w:val="00B263D0"/>
    <w:rsid w:val="00B27495"/>
    <w:rsid w:val="00B27819"/>
    <w:rsid w:val="00B27CF9"/>
    <w:rsid w:val="00B3092B"/>
    <w:rsid w:val="00B35906"/>
    <w:rsid w:val="00B35DB1"/>
    <w:rsid w:val="00B36B5B"/>
    <w:rsid w:val="00B36BDF"/>
    <w:rsid w:val="00B42539"/>
    <w:rsid w:val="00B42E49"/>
    <w:rsid w:val="00B45A78"/>
    <w:rsid w:val="00B54B0F"/>
    <w:rsid w:val="00B577C8"/>
    <w:rsid w:val="00B57FBF"/>
    <w:rsid w:val="00B60E1C"/>
    <w:rsid w:val="00B6217B"/>
    <w:rsid w:val="00B6514D"/>
    <w:rsid w:val="00B67124"/>
    <w:rsid w:val="00B72C02"/>
    <w:rsid w:val="00B733BB"/>
    <w:rsid w:val="00B73AE5"/>
    <w:rsid w:val="00B73C1C"/>
    <w:rsid w:val="00B74296"/>
    <w:rsid w:val="00B742F4"/>
    <w:rsid w:val="00B74B05"/>
    <w:rsid w:val="00B77442"/>
    <w:rsid w:val="00B7766E"/>
    <w:rsid w:val="00B77AC5"/>
    <w:rsid w:val="00B77B7B"/>
    <w:rsid w:val="00B82D93"/>
    <w:rsid w:val="00B84A09"/>
    <w:rsid w:val="00B8588F"/>
    <w:rsid w:val="00B93134"/>
    <w:rsid w:val="00B96B27"/>
    <w:rsid w:val="00BA3405"/>
    <w:rsid w:val="00BA39E6"/>
    <w:rsid w:val="00BA3A71"/>
    <w:rsid w:val="00BA62D7"/>
    <w:rsid w:val="00BA7787"/>
    <w:rsid w:val="00BB42CB"/>
    <w:rsid w:val="00BC0396"/>
    <w:rsid w:val="00BC4260"/>
    <w:rsid w:val="00BC4BFE"/>
    <w:rsid w:val="00BC6CDB"/>
    <w:rsid w:val="00BD2A34"/>
    <w:rsid w:val="00BE0DA4"/>
    <w:rsid w:val="00BE1A60"/>
    <w:rsid w:val="00BE361C"/>
    <w:rsid w:val="00BE6145"/>
    <w:rsid w:val="00BE6602"/>
    <w:rsid w:val="00BE6A1F"/>
    <w:rsid w:val="00BF23F0"/>
    <w:rsid w:val="00BF354B"/>
    <w:rsid w:val="00BF3CC9"/>
    <w:rsid w:val="00BF4208"/>
    <w:rsid w:val="00BF4245"/>
    <w:rsid w:val="00BF4BC2"/>
    <w:rsid w:val="00BF4DCC"/>
    <w:rsid w:val="00BF6B7D"/>
    <w:rsid w:val="00BF6EF3"/>
    <w:rsid w:val="00C003E1"/>
    <w:rsid w:val="00C06B11"/>
    <w:rsid w:val="00C11DEF"/>
    <w:rsid w:val="00C121D8"/>
    <w:rsid w:val="00C12B45"/>
    <w:rsid w:val="00C133BC"/>
    <w:rsid w:val="00C139E7"/>
    <w:rsid w:val="00C149ED"/>
    <w:rsid w:val="00C15121"/>
    <w:rsid w:val="00C178A6"/>
    <w:rsid w:val="00C17965"/>
    <w:rsid w:val="00C22AF2"/>
    <w:rsid w:val="00C24F00"/>
    <w:rsid w:val="00C2676D"/>
    <w:rsid w:val="00C27C1A"/>
    <w:rsid w:val="00C30902"/>
    <w:rsid w:val="00C31CDC"/>
    <w:rsid w:val="00C32949"/>
    <w:rsid w:val="00C33AD6"/>
    <w:rsid w:val="00C353CD"/>
    <w:rsid w:val="00C36FE8"/>
    <w:rsid w:val="00C42219"/>
    <w:rsid w:val="00C4263A"/>
    <w:rsid w:val="00C4720A"/>
    <w:rsid w:val="00C563B2"/>
    <w:rsid w:val="00C5648C"/>
    <w:rsid w:val="00C602E3"/>
    <w:rsid w:val="00C609E4"/>
    <w:rsid w:val="00C63AFC"/>
    <w:rsid w:val="00C6513F"/>
    <w:rsid w:val="00C727DA"/>
    <w:rsid w:val="00C74C5C"/>
    <w:rsid w:val="00C76E91"/>
    <w:rsid w:val="00C80730"/>
    <w:rsid w:val="00C837E9"/>
    <w:rsid w:val="00C850E9"/>
    <w:rsid w:val="00C855B2"/>
    <w:rsid w:val="00C861C6"/>
    <w:rsid w:val="00C8702C"/>
    <w:rsid w:val="00C87489"/>
    <w:rsid w:val="00C907CC"/>
    <w:rsid w:val="00C90A5A"/>
    <w:rsid w:val="00C92783"/>
    <w:rsid w:val="00C93319"/>
    <w:rsid w:val="00C93DB2"/>
    <w:rsid w:val="00C95D92"/>
    <w:rsid w:val="00C977AC"/>
    <w:rsid w:val="00CA0146"/>
    <w:rsid w:val="00CA0EA2"/>
    <w:rsid w:val="00CA20F1"/>
    <w:rsid w:val="00CA2543"/>
    <w:rsid w:val="00CA2892"/>
    <w:rsid w:val="00CB02EC"/>
    <w:rsid w:val="00CB09F0"/>
    <w:rsid w:val="00CB21EA"/>
    <w:rsid w:val="00CB246D"/>
    <w:rsid w:val="00CB60C2"/>
    <w:rsid w:val="00CB6A48"/>
    <w:rsid w:val="00CC5DE5"/>
    <w:rsid w:val="00CD4387"/>
    <w:rsid w:val="00CD450E"/>
    <w:rsid w:val="00CE1627"/>
    <w:rsid w:val="00CE1A7D"/>
    <w:rsid w:val="00CE3B16"/>
    <w:rsid w:val="00CE4B8A"/>
    <w:rsid w:val="00CE57AE"/>
    <w:rsid w:val="00CE6107"/>
    <w:rsid w:val="00CE66F5"/>
    <w:rsid w:val="00CF0D04"/>
    <w:rsid w:val="00CF1640"/>
    <w:rsid w:val="00CF7FC3"/>
    <w:rsid w:val="00D0542B"/>
    <w:rsid w:val="00D05E5E"/>
    <w:rsid w:val="00D0603E"/>
    <w:rsid w:val="00D0634A"/>
    <w:rsid w:val="00D149E6"/>
    <w:rsid w:val="00D1608A"/>
    <w:rsid w:val="00D16DAF"/>
    <w:rsid w:val="00D207FA"/>
    <w:rsid w:val="00D233A5"/>
    <w:rsid w:val="00D23EC1"/>
    <w:rsid w:val="00D26F72"/>
    <w:rsid w:val="00D315E5"/>
    <w:rsid w:val="00D32E09"/>
    <w:rsid w:val="00D36892"/>
    <w:rsid w:val="00D370AE"/>
    <w:rsid w:val="00D438F5"/>
    <w:rsid w:val="00D43B5A"/>
    <w:rsid w:val="00D43F0C"/>
    <w:rsid w:val="00D44212"/>
    <w:rsid w:val="00D44A08"/>
    <w:rsid w:val="00D4680F"/>
    <w:rsid w:val="00D46990"/>
    <w:rsid w:val="00D46DA6"/>
    <w:rsid w:val="00D47AA7"/>
    <w:rsid w:val="00D50CD2"/>
    <w:rsid w:val="00D51080"/>
    <w:rsid w:val="00D63B4C"/>
    <w:rsid w:val="00D65989"/>
    <w:rsid w:val="00D7177F"/>
    <w:rsid w:val="00D742F0"/>
    <w:rsid w:val="00D81089"/>
    <w:rsid w:val="00D867C8"/>
    <w:rsid w:val="00D87FB1"/>
    <w:rsid w:val="00D905D7"/>
    <w:rsid w:val="00D917F0"/>
    <w:rsid w:val="00D96989"/>
    <w:rsid w:val="00D96A3A"/>
    <w:rsid w:val="00DA2C45"/>
    <w:rsid w:val="00DA3E71"/>
    <w:rsid w:val="00DB1400"/>
    <w:rsid w:val="00DB23A9"/>
    <w:rsid w:val="00DB4855"/>
    <w:rsid w:val="00DC202C"/>
    <w:rsid w:val="00DC2774"/>
    <w:rsid w:val="00DC2A5F"/>
    <w:rsid w:val="00DC38CC"/>
    <w:rsid w:val="00DC39A9"/>
    <w:rsid w:val="00DC3E53"/>
    <w:rsid w:val="00DC7A91"/>
    <w:rsid w:val="00DD74F7"/>
    <w:rsid w:val="00DE0E7B"/>
    <w:rsid w:val="00DE1A0C"/>
    <w:rsid w:val="00DE1DA6"/>
    <w:rsid w:val="00DE3FAC"/>
    <w:rsid w:val="00DE6134"/>
    <w:rsid w:val="00DE737F"/>
    <w:rsid w:val="00DF13BC"/>
    <w:rsid w:val="00DF4A4A"/>
    <w:rsid w:val="00DF71AB"/>
    <w:rsid w:val="00E0217D"/>
    <w:rsid w:val="00E02665"/>
    <w:rsid w:val="00E05C00"/>
    <w:rsid w:val="00E15009"/>
    <w:rsid w:val="00E17044"/>
    <w:rsid w:val="00E178D0"/>
    <w:rsid w:val="00E17E13"/>
    <w:rsid w:val="00E2033B"/>
    <w:rsid w:val="00E231C1"/>
    <w:rsid w:val="00E23811"/>
    <w:rsid w:val="00E25575"/>
    <w:rsid w:val="00E264B3"/>
    <w:rsid w:val="00E30811"/>
    <w:rsid w:val="00E30BE3"/>
    <w:rsid w:val="00E3277C"/>
    <w:rsid w:val="00E32B61"/>
    <w:rsid w:val="00E332E3"/>
    <w:rsid w:val="00E341CA"/>
    <w:rsid w:val="00E34E67"/>
    <w:rsid w:val="00E35FE6"/>
    <w:rsid w:val="00E3678A"/>
    <w:rsid w:val="00E36A1C"/>
    <w:rsid w:val="00E37A6F"/>
    <w:rsid w:val="00E400FF"/>
    <w:rsid w:val="00E40321"/>
    <w:rsid w:val="00E40840"/>
    <w:rsid w:val="00E41C7A"/>
    <w:rsid w:val="00E424A5"/>
    <w:rsid w:val="00E45787"/>
    <w:rsid w:val="00E46589"/>
    <w:rsid w:val="00E505BC"/>
    <w:rsid w:val="00E50A63"/>
    <w:rsid w:val="00E51B2A"/>
    <w:rsid w:val="00E53F93"/>
    <w:rsid w:val="00E54F60"/>
    <w:rsid w:val="00E601E9"/>
    <w:rsid w:val="00E64410"/>
    <w:rsid w:val="00E6448E"/>
    <w:rsid w:val="00E65288"/>
    <w:rsid w:val="00E66C76"/>
    <w:rsid w:val="00E707A9"/>
    <w:rsid w:val="00E7303D"/>
    <w:rsid w:val="00E76345"/>
    <w:rsid w:val="00E8060F"/>
    <w:rsid w:val="00E83AD7"/>
    <w:rsid w:val="00E87655"/>
    <w:rsid w:val="00E9093A"/>
    <w:rsid w:val="00E940C9"/>
    <w:rsid w:val="00E94812"/>
    <w:rsid w:val="00E94C4F"/>
    <w:rsid w:val="00E953E8"/>
    <w:rsid w:val="00E958DE"/>
    <w:rsid w:val="00E95F8F"/>
    <w:rsid w:val="00EA113E"/>
    <w:rsid w:val="00EA490C"/>
    <w:rsid w:val="00EA5D6A"/>
    <w:rsid w:val="00EA65F4"/>
    <w:rsid w:val="00EB0A23"/>
    <w:rsid w:val="00EB295E"/>
    <w:rsid w:val="00EB46C3"/>
    <w:rsid w:val="00EB590F"/>
    <w:rsid w:val="00EB5C58"/>
    <w:rsid w:val="00EC02F8"/>
    <w:rsid w:val="00EC1D6C"/>
    <w:rsid w:val="00EC2490"/>
    <w:rsid w:val="00EC295C"/>
    <w:rsid w:val="00EC3550"/>
    <w:rsid w:val="00EC3E76"/>
    <w:rsid w:val="00EC46F4"/>
    <w:rsid w:val="00EC5180"/>
    <w:rsid w:val="00EC5E25"/>
    <w:rsid w:val="00ED5043"/>
    <w:rsid w:val="00ED5A72"/>
    <w:rsid w:val="00EE293F"/>
    <w:rsid w:val="00EE4E43"/>
    <w:rsid w:val="00EE67BF"/>
    <w:rsid w:val="00EF0452"/>
    <w:rsid w:val="00EF0B54"/>
    <w:rsid w:val="00EF1185"/>
    <w:rsid w:val="00EF276C"/>
    <w:rsid w:val="00EF2F85"/>
    <w:rsid w:val="00EF473E"/>
    <w:rsid w:val="00F02549"/>
    <w:rsid w:val="00F050A4"/>
    <w:rsid w:val="00F0607A"/>
    <w:rsid w:val="00F0689B"/>
    <w:rsid w:val="00F07398"/>
    <w:rsid w:val="00F10D19"/>
    <w:rsid w:val="00F12ABA"/>
    <w:rsid w:val="00F13907"/>
    <w:rsid w:val="00F13CA3"/>
    <w:rsid w:val="00F1470A"/>
    <w:rsid w:val="00F17537"/>
    <w:rsid w:val="00F2246C"/>
    <w:rsid w:val="00F234CE"/>
    <w:rsid w:val="00F27ABF"/>
    <w:rsid w:val="00F304B9"/>
    <w:rsid w:val="00F31834"/>
    <w:rsid w:val="00F324B6"/>
    <w:rsid w:val="00F33B1E"/>
    <w:rsid w:val="00F35C65"/>
    <w:rsid w:val="00F363B1"/>
    <w:rsid w:val="00F41B1A"/>
    <w:rsid w:val="00F432D2"/>
    <w:rsid w:val="00F43C9F"/>
    <w:rsid w:val="00F44196"/>
    <w:rsid w:val="00F44948"/>
    <w:rsid w:val="00F44F9F"/>
    <w:rsid w:val="00F506D6"/>
    <w:rsid w:val="00F521F1"/>
    <w:rsid w:val="00F52EAC"/>
    <w:rsid w:val="00F53785"/>
    <w:rsid w:val="00F544A1"/>
    <w:rsid w:val="00F55967"/>
    <w:rsid w:val="00F60E13"/>
    <w:rsid w:val="00F630C9"/>
    <w:rsid w:val="00F661DB"/>
    <w:rsid w:val="00F70F7A"/>
    <w:rsid w:val="00F710D9"/>
    <w:rsid w:val="00F71A2A"/>
    <w:rsid w:val="00F727E6"/>
    <w:rsid w:val="00F73C78"/>
    <w:rsid w:val="00F77022"/>
    <w:rsid w:val="00F80927"/>
    <w:rsid w:val="00F80C9C"/>
    <w:rsid w:val="00F82D82"/>
    <w:rsid w:val="00F86FDF"/>
    <w:rsid w:val="00F90A28"/>
    <w:rsid w:val="00F916CE"/>
    <w:rsid w:val="00F91C1A"/>
    <w:rsid w:val="00FA01CB"/>
    <w:rsid w:val="00FA099C"/>
    <w:rsid w:val="00FA2197"/>
    <w:rsid w:val="00FA28D1"/>
    <w:rsid w:val="00FA7592"/>
    <w:rsid w:val="00FA7F4E"/>
    <w:rsid w:val="00FB04B4"/>
    <w:rsid w:val="00FB4090"/>
    <w:rsid w:val="00FB761D"/>
    <w:rsid w:val="00FD0B11"/>
    <w:rsid w:val="00FD17C2"/>
    <w:rsid w:val="00FD2553"/>
    <w:rsid w:val="00FD2F7F"/>
    <w:rsid w:val="00FD70E8"/>
    <w:rsid w:val="00FE2724"/>
    <w:rsid w:val="00FE4833"/>
    <w:rsid w:val="00FE698F"/>
    <w:rsid w:val="00FE79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6F"/>
  </w:style>
  <w:style w:type="paragraph" w:styleId="Heading1">
    <w:name w:val="heading 1"/>
    <w:basedOn w:val="Normal"/>
    <w:next w:val="Normal"/>
    <w:link w:val="Heading1Char"/>
    <w:uiPriority w:val="9"/>
    <w:qFormat/>
    <w:rsid w:val="00D3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E53"/>
    <w:pPr>
      <w:ind w:left="720"/>
      <w:contextualSpacing/>
    </w:pPr>
  </w:style>
  <w:style w:type="table" w:styleId="TableGrid">
    <w:name w:val="Table Grid"/>
    <w:basedOn w:val="TableNormal"/>
    <w:uiPriority w:val="59"/>
    <w:rsid w:val="00D1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0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0E04"/>
  </w:style>
  <w:style w:type="paragraph" w:styleId="Footer">
    <w:name w:val="footer"/>
    <w:basedOn w:val="Normal"/>
    <w:link w:val="FooterChar"/>
    <w:uiPriority w:val="99"/>
    <w:unhideWhenUsed/>
    <w:rsid w:val="001C0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0E04"/>
  </w:style>
  <w:style w:type="paragraph" w:styleId="BalloonText">
    <w:name w:val="Balloon Text"/>
    <w:basedOn w:val="Normal"/>
    <w:link w:val="BalloonTextChar"/>
    <w:uiPriority w:val="99"/>
    <w:semiHidden/>
    <w:unhideWhenUsed/>
    <w:rsid w:val="00CB2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EA"/>
    <w:rPr>
      <w:rFonts w:ascii="Tahoma" w:hAnsi="Tahoma" w:cs="Tahoma"/>
      <w:sz w:val="16"/>
      <w:szCs w:val="16"/>
    </w:rPr>
  </w:style>
  <w:style w:type="paragraph" w:styleId="NormalWeb">
    <w:name w:val="Normal (Web)"/>
    <w:basedOn w:val="Normal"/>
    <w:uiPriority w:val="99"/>
    <w:unhideWhenUsed/>
    <w:rsid w:val="00364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card-ttl-txt1">
    <w:name w:val="gt-card-ttl-txt1"/>
    <w:basedOn w:val="DefaultParagraphFont"/>
    <w:rsid w:val="00612987"/>
    <w:rPr>
      <w:color w:val="222222"/>
    </w:rPr>
  </w:style>
  <w:style w:type="character" w:customStyle="1" w:styleId="hps">
    <w:name w:val="hps"/>
    <w:basedOn w:val="DefaultParagraphFont"/>
    <w:rsid w:val="00612987"/>
  </w:style>
  <w:style w:type="character" w:styleId="CommentReference">
    <w:name w:val="annotation reference"/>
    <w:basedOn w:val="DefaultParagraphFont"/>
    <w:uiPriority w:val="99"/>
    <w:semiHidden/>
    <w:unhideWhenUsed/>
    <w:rsid w:val="009913BB"/>
    <w:rPr>
      <w:sz w:val="16"/>
      <w:szCs w:val="16"/>
    </w:rPr>
  </w:style>
  <w:style w:type="paragraph" w:styleId="CommentText">
    <w:name w:val="annotation text"/>
    <w:basedOn w:val="Normal"/>
    <w:link w:val="CommentTextChar"/>
    <w:uiPriority w:val="99"/>
    <w:semiHidden/>
    <w:unhideWhenUsed/>
    <w:rsid w:val="009913BB"/>
    <w:pPr>
      <w:spacing w:line="240" w:lineRule="auto"/>
    </w:pPr>
    <w:rPr>
      <w:sz w:val="20"/>
      <w:szCs w:val="20"/>
    </w:rPr>
  </w:style>
  <w:style w:type="character" w:customStyle="1" w:styleId="CommentTextChar">
    <w:name w:val="Comment Text Char"/>
    <w:basedOn w:val="DefaultParagraphFont"/>
    <w:link w:val="CommentText"/>
    <w:uiPriority w:val="99"/>
    <w:semiHidden/>
    <w:rsid w:val="009913BB"/>
    <w:rPr>
      <w:sz w:val="20"/>
      <w:szCs w:val="20"/>
    </w:rPr>
  </w:style>
  <w:style w:type="paragraph" w:styleId="CommentSubject">
    <w:name w:val="annotation subject"/>
    <w:basedOn w:val="CommentText"/>
    <w:next w:val="CommentText"/>
    <w:link w:val="CommentSubjectChar"/>
    <w:uiPriority w:val="99"/>
    <w:semiHidden/>
    <w:unhideWhenUsed/>
    <w:rsid w:val="009913BB"/>
    <w:rPr>
      <w:b/>
      <w:bCs/>
    </w:rPr>
  </w:style>
  <w:style w:type="character" w:customStyle="1" w:styleId="CommentSubjectChar">
    <w:name w:val="Comment Subject Char"/>
    <w:basedOn w:val="CommentTextChar"/>
    <w:link w:val="CommentSubject"/>
    <w:uiPriority w:val="99"/>
    <w:semiHidden/>
    <w:rsid w:val="009913BB"/>
    <w:rPr>
      <w:b/>
      <w:bCs/>
    </w:rPr>
  </w:style>
  <w:style w:type="character" w:customStyle="1" w:styleId="Heading1Char">
    <w:name w:val="Heading 1 Char"/>
    <w:basedOn w:val="DefaultParagraphFont"/>
    <w:link w:val="Heading1"/>
    <w:uiPriority w:val="9"/>
    <w:rsid w:val="00D368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89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60078"/>
    <w:pPr>
      <w:outlineLvl w:val="9"/>
    </w:pPr>
  </w:style>
  <w:style w:type="paragraph" w:styleId="TOC2">
    <w:name w:val="toc 2"/>
    <w:basedOn w:val="Normal"/>
    <w:next w:val="Normal"/>
    <w:autoRedefine/>
    <w:uiPriority w:val="39"/>
    <w:unhideWhenUsed/>
    <w:qFormat/>
    <w:rsid w:val="00960078"/>
    <w:pPr>
      <w:spacing w:after="100"/>
      <w:ind w:left="220"/>
    </w:pPr>
    <w:rPr>
      <w:rFonts w:eastAsiaTheme="minorEastAsia"/>
    </w:rPr>
  </w:style>
  <w:style w:type="paragraph" w:styleId="TOC1">
    <w:name w:val="toc 1"/>
    <w:basedOn w:val="Normal"/>
    <w:next w:val="Normal"/>
    <w:autoRedefine/>
    <w:uiPriority w:val="39"/>
    <w:unhideWhenUsed/>
    <w:qFormat/>
    <w:rsid w:val="00960078"/>
    <w:pPr>
      <w:spacing w:after="100"/>
    </w:pPr>
    <w:rPr>
      <w:rFonts w:eastAsiaTheme="minorEastAsia"/>
    </w:rPr>
  </w:style>
  <w:style w:type="paragraph" w:styleId="TOC3">
    <w:name w:val="toc 3"/>
    <w:basedOn w:val="Normal"/>
    <w:next w:val="Normal"/>
    <w:autoRedefine/>
    <w:uiPriority w:val="39"/>
    <w:unhideWhenUsed/>
    <w:qFormat/>
    <w:rsid w:val="00960078"/>
    <w:pPr>
      <w:spacing w:after="100"/>
      <w:ind w:left="440"/>
    </w:pPr>
    <w:rPr>
      <w:rFonts w:eastAsiaTheme="minorEastAsia"/>
    </w:rPr>
  </w:style>
  <w:style w:type="character" w:styleId="Hyperlink">
    <w:name w:val="Hyperlink"/>
    <w:basedOn w:val="DefaultParagraphFont"/>
    <w:uiPriority w:val="99"/>
    <w:unhideWhenUsed/>
    <w:rsid w:val="00960078"/>
    <w:rPr>
      <w:color w:val="0000FF" w:themeColor="hyperlink"/>
      <w:u w:val="single"/>
    </w:rPr>
  </w:style>
  <w:style w:type="character" w:customStyle="1" w:styleId="Heading3Char">
    <w:name w:val="Heading 3 Char"/>
    <w:basedOn w:val="DefaultParagraphFont"/>
    <w:link w:val="Heading3"/>
    <w:uiPriority w:val="9"/>
    <w:rsid w:val="00960078"/>
    <w:rPr>
      <w:rFonts w:asciiTheme="majorHAnsi" w:eastAsiaTheme="majorEastAsia" w:hAnsiTheme="majorHAnsi" w:cstheme="majorBidi"/>
      <w:b/>
      <w:bCs/>
      <w:color w:val="4F81BD" w:themeColor="accent1"/>
    </w:rPr>
  </w:style>
  <w:style w:type="table" w:styleId="LightShading-Accent5">
    <w:name w:val="Light Shading Accent 5"/>
    <w:basedOn w:val="TableNormal"/>
    <w:uiPriority w:val="60"/>
    <w:rsid w:val="006A501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6">
    <w:name w:val="Medium Grid 1 Accent 6"/>
    <w:basedOn w:val="TableNormal"/>
    <w:uiPriority w:val="67"/>
    <w:rsid w:val="006A501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Accent3">
    <w:name w:val="Medium List 1 Accent 3"/>
    <w:basedOn w:val="TableNormal"/>
    <w:uiPriority w:val="65"/>
    <w:rsid w:val="00FB04B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5">
    <w:name w:val="Medium List 1 Accent 5"/>
    <w:basedOn w:val="TableNormal"/>
    <w:uiPriority w:val="65"/>
    <w:rsid w:val="00FB04B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3">
    <w:name w:val="Medium Grid 1 Accent 3"/>
    <w:basedOn w:val="TableNormal"/>
    <w:uiPriority w:val="67"/>
    <w:rsid w:val="009664D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9664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1-Accent2">
    <w:name w:val="Medium Grid 1 Accent 2"/>
    <w:basedOn w:val="TableNormal"/>
    <w:uiPriority w:val="67"/>
    <w:rsid w:val="009664D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4">
    <w:name w:val="Medium Grid 1 Accent 4"/>
    <w:basedOn w:val="TableNormal"/>
    <w:uiPriority w:val="67"/>
    <w:rsid w:val="009664D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664D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6">
    <w:name w:val="Light Grid Accent 6"/>
    <w:basedOn w:val="TableNormal"/>
    <w:uiPriority w:val="62"/>
    <w:rsid w:val="0098428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6">
    <w:name w:val="Medium List 1 Accent 6"/>
    <w:basedOn w:val="TableNormal"/>
    <w:uiPriority w:val="65"/>
    <w:rsid w:val="0074631B"/>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Accent11">
    <w:name w:val="Medium List 1 - Accent 11"/>
    <w:basedOn w:val="TableNormal"/>
    <w:uiPriority w:val="65"/>
    <w:rsid w:val="0074631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Revision">
    <w:name w:val="Revision"/>
    <w:hidden/>
    <w:uiPriority w:val="99"/>
    <w:semiHidden/>
    <w:rsid w:val="00DD74F7"/>
    <w:pPr>
      <w:spacing w:after="0" w:line="240" w:lineRule="auto"/>
    </w:pPr>
  </w:style>
  <w:style w:type="table" w:styleId="MediumShading1-Accent4">
    <w:name w:val="Medium Shading 1 Accent 4"/>
    <w:basedOn w:val="TableNormal"/>
    <w:uiPriority w:val="63"/>
    <w:rsid w:val="009B7F3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24783698">
      <w:bodyDiv w:val="1"/>
      <w:marLeft w:val="0"/>
      <w:marRight w:val="0"/>
      <w:marTop w:val="0"/>
      <w:marBottom w:val="0"/>
      <w:divBdr>
        <w:top w:val="none" w:sz="0" w:space="0" w:color="auto"/>
        <w:left w:val="none" w:sz="0" w:space="0" w:color="auto"/>
        <w:bottom w:val="none" w:sz="0" w:space="0" w:color="auto"/>
        <w:right w:val="none" w:sz="0" w:space="0" w:color="auto"/>
      </w:divBdr>
    </w:div>
    <w:div w:id="213081925">
      <w:bodyDiv w:val="1"/>
      <w:marLeft w:val="0"/>
      <w:marRight w:val="0"/>
      <w:marTop w:val="0"/>
      <w:marBottom w:val="0"/>
      <w:divBdr>
        <w:top w:val="none" w:sz="0" w:space="0" w:color="auto"/>
        <w:left w:val="none" w:sz="0" w:space="0" w:color="auto"/>
        <w:bottom w:val="none" w:sz="0" w:space="0" w:color="auto"/>
        <w:right w:val="none" w:sz="0" w:space="0" w:color="auto"/>
      </w:divBdr>
    </w:div>
    <w:div w:id="285042837">
      <w:bodyDiv w:val="1"/>
      <w:marLeft w:val="0"/>
      <w:marRight w:val="0"/>
      <w:marTop w:val="0"/>
      <w:marBottom w:val="0"/>
      <w:divBdr>
        <w:top w:val="none" w:sz="0" w:space="0" w:color="auto"/>
        <w:left w:val="none" w:sz="0" w:space="0" w:color="auto"/>
        <w:bottom w:val="none" w:sz="0" w:space="0" w:color="auto"/>
        <w:right w:val="none" w:sz="0" w:space="0" w:color="auto"/>
      </w:divBdr>
    </w:div>
    <w:div w:id="338846667">
      <w:bodyDiv w:val="1"/>
      <w:marLeft w:val="0"/>
      <w:marRight w:val="0"/>
      <w:marTop w:val="0"/>
      <w:marBottom w:val="0"/>
      <w:divBdr>
        <w:top w:val="none" w:sz="0" w:space="0" w:color="auto"/>
        <w:left w:val="none" w:sz="0" w:space="0" w:color="auto"/>
        <w:bottom w:val="none" w:sz="0" w:space="0" w:color="auto"/>
        <w:right w:val="none" w:sz="0" w:space="0" w:color="auto"/>
      </w:divBdr>
    </w:div>
    <w:div w:id="349454235">
      <w:bodyDiv w:val="1"/>
      <w:marLeft w:val="0"/>
      <w:marRight w:val="0"/>
      <w:marTop w:val="0"/>
      <w:marBottom w:val="0"/>
      <w:divBdr>
        <w:top w:val="none" w:sz="0" w:space="0" w:color="auto"/>
        <w:left w:val="none" w:sz="0" w:space="0" w:color="auto"/>
        <w:bottom w:val="none" w:sz="0" w:space="0" w:color="auto"/>
        <w:right w:val="none" w:sz="0" w:space="0" w:color="auto"/>
      </w:divBdr>
    </w:div>
    <w:div w:id="502625691">
      <w:bodyDiv w:val="1"/>
      <w:marLeft w:val="0"/>
      <w:marRight w:val="0"/>
      <w:marTop w:val="0"/>
      <w:marBottom w:val="0"/>
      <w:divBdr>
        <w:top w:val="none" w:sz="0" w:space="0" w:color="auto"/>
        <w:left w:val="none" w:sz="0" w:space="0" w:color="auto"/>
        <w:bottom w:val="none" w:sz="0" w:space="0" w:color="auto"/>
        <w:right w:val="none" w:sz="0" w:space="0" w:color="auto"/>
      </w:divBdr>
    </w:div>
    <w:div w:id="524750010">
      <w:bodyDiv w:val="1"/>
      <w:marLeft w:val="0"/>
      <w:marRight w:val="0"/>
      <w:marTop w:val="0"/>
      <w:marBottom w:val="0"/>
      <w:divBdr>
        <w:top w:val="none" w:sz="0" w:space="0" w:color="auto"/>
        <w:left w:val="none" w:sz="0" w:space="0" w:color="auto"/>
        <w:bottom w:val="none" w:sz="0" w:space="0" w:color="auto"/>
        <w:right w:val="none" w:sz="0" w:space="0" w:color="auto"/>
      </w:divBdr>
    </w:div>
    <w:div w:id="726101359">
      <w:bodyDiv w:val="1"/>
      <w:marLeft w:val="0"/>
      <w:marRight w:val="0"/>
      <w:marTop w:val="0"/>
      <w:marBottom w:val="0"/>
      <w:divBdr>
        <w:top w:val="none" w:sz="0" w:space="0" w:color="auto"/>
        <w:left w:val="none" w:sz="0" w:space="0" w:color="auto"/>
        <w:bottom w:val="none" w:sz="0" w:space="0" w:color="auto"/>
        <w:right w:val="none" w:sz="0" w:space="0" w:color="auto"/>
      </w:divBdr>
    </w:div>
    <w:div w:id="882986775">
      <w:bodyDiv w:val="1"/>
      <w:marLeft w:val="0"/>
      <w:marRight w:val="0"/>
      <w:marTop w:val="0"/>
      <w:marBottom w:val="0"/>
      <w:divBdr>
        <w:top w:val="none" w:sz="0" w:space="0" w:color="auto"/>
        <w:left w:val="none" w:sz="0" w:space="0" w:color="auto"/>
        <w:bottom w:val="none" w:sz="0" w:space="0" w:color="auto"/>
        <w:right w:val="none" w:sz="0" w:space="0" w:color="auto"/>
      </w:divBdr>
    </w:div>
    <w:div w:id="982470672">
      <w:bodyDiv w:val="1"/>
      <w:marLeft w:val="0"/>
      <w:marRight w:val="0"/>
      <w:marTop w:val="0"/>
      <w:marBottom w:val="0"/>
      <w:divBdr>
        <w:top w:val="none" w:sz="0" w:space="0" w:color="auto"/>
        <w:left w:val="none" w:sz="0" w:space="0" w:color="auto"/>
        <w:bottom w:val="none" w:sz="0" w:space="0" w:color="auto"/>
        <w:right w:val="none" w:sz="0" w:space="0" w:color="auto"/>
      </w:divBdr>
      <w:divsChild>
        <w:div w:id="319388785">
          <w:marLeft w:val="547"/>
          <w:marRight w:val="0"/>
          <w:marTop w:val="0"/>
          <w:marBottom w:val="0"/>
          <w:divBdr>
            <w:top w:val="none" w:sz="0" w:space="0" w:color="auto"/>
            <w:left w:val="none" w:sz="0" w:space="0" w:color="auto"/>
            <w:bottom w:val="none" w:sz="0" w:space="0" w:color="auto"/>
            <w:right w:val="none" w:sz="0" w:space="0" w:color="auto"/>
          </w:divBdr>
        </w:div>
      </w:divsChild>
    </w:div>
    <w:div w:id="1010989175">
      <w:bodyDiv w:val="1"/>
      <w:marLeft w:val="0"/>
      <w:marRight w:val="0"/>
      <w:marTop w:val="0"/>
      <w:marBottom w:val="0"/>
      <w:divBdr>
        <w:top w:val="none" w:sz="0" w:space="0" w:color="auto"/>
        <w:left w:val="none" w:sz="0" w:space="0" w:color="auto"/>
        <w:bottom w:val="none" w:sz="0" w:space="0" w:color="auto"/>
        <w:right w:val="none" w:sz="0" w:space="0" w:color="auto"/>
      </w:divBdr>
    </w:div>
    <w:div w:id="1738629460">
      <w:bodyDiv w:val="1"/>
      <w:marLeft w:val="0"/>
      <w:marRight w:val="0"/>
      <w:marTop w:val="0"/>
      <w:marBottom w:val="0"/>
      <w:divBdr>
        <w:top w:val="none" w:sz="0" w:space="0" w:color="auto"/>
        <w:left w:val="none" w:sz="0" w:space="0" w:color="auto"/>
        <w:bottom w:val="none" w:sz="0" w:space="0" w:color="auto"/>
        <w:right w:val="none" w:sz="0" w:space="0" w:color="auto"/>
      </w:divBdr>
    </w:div>
    <w:div w:id="1765762626">
      <w:bodyDiv w:val="1"/>
      <w:marLeft w:val="0"/>
      <w:marRight w:val="0"/>
      <w:marTop w:val="0"/>
      <w:marBottom w:val="0"/>
      <w:divBdr>
        <w:top w:val="none" w:sz="0" w:space="0" w:color="auto"/>
        <w:left w:val="none" w:sz="0" w:space="0" w:color="auto"/>
        <w:bottom w:val="none" w:sz="0" w:space="0" w:color="auto"/>
        <w:right w:val="none" w:sz="0" w:space="0" w:color="auto"/>
      </w:divBdr>
    </w:div>
    <w:div w:id="19564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2-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underlying%20cau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2-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2-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%LTIs Comparison by Directorates </a:t>
            </a:r>
          </a:p>
        </c:rich>
      </c:tx>
      <c:layout/>
    </c:title>
    <c:plotArea>
      <c:layout/>
      <c:barChart>
        <c:barDir val="col"/>
        <c:grouping val="clustered"/>
        <c:ser>
          <c:idx val="0"/>
          <c:order val="0"/>
          <c:tx>
            <c:v>2015</c:v>
          </c:tx>
          <c:cat>
            <c:strRef>
              <c:f>('2016'!$A$3:$A$7,'2016'!$A$10)</c:f>
              <c:strCache>
                <c:ptCount val="6"/>
                <c:pt idx="0">
                  <c:v>UWD</c:v>
                </c:pt>
                <c:pt idx="1">
                  <c:v>OSD</c:v>
                </c:pt>
                <c:pt idx="2">
                  <c:v>OND</c:v>
                </c:pt>
                <c:pt idx="3">
                  <c:v>XD</c:v>
                </c:pt>
                <c:pt idx="4">
                  <c:v>UID</c:v>
                </c:pt>
                <c:pt idx="5">
                  <c:v>CPDM</c:v>
                </c:pt>
              </c:strCache>
            </c:strRef>
          </c:cat>
          <c:val>
            <c:numRef>
              <c:f>('2016'!$D$3:$D$7,'2016'!$D$10)</c:f>
              <c:numCache>
                <c:formatCode>0</c:formatCode>
                <c:ptCount val="6"/>
                <c:pt idx="0">
                  <c:v>68.421052631578945</c:v>
                </c:pt>
                <c:pt idx="1">
                  <c:v>5.2631578947368416</c:v>
                </c:pt>
                <c:pt idx="2">
                  <c:v>0</c:v>
                </c:pt>
                <c:pt idx="3">
                  <c:v>2.6315789473684208</c:v>
                </c:pt>
                <c:pt idx="4">
                  <c:v>18.421052631578839</c:v>
                </c:pt>
                <c:pt idx="5">
                  <c:v>5.2631578947368416</c:v>
                </c:pt>
              </c:numCache>
            </c:numRef>
          </c:val>
        </c:ser>
        <c:ser>
          <c:idx val="1"/>
          <c:order val="1"/>
          <c:tx>
            <c:v>2016</c:v>
          </c:tx>
          <c:cat>
            <c:strRef>
              <c:f>('2016'!$A$3:$A$7,'2016'!$A$10)</c:f>
              <c:strCache>
                <c:ptCount val="6"/>
                <c:pt idx="0">
                  <c:v>UWD</c:v>
                </c:pt>
                <c:pt idx="1">
                  <c:v>OSD</c:v>
                </c:pt>
                <c:pt idx="2">
                  <c:v>OND</c:v>
                </c:pt>
                <c:pt idx="3">
                  <c:v>XD</c:v>
                </c:pt>
                <c:pt idx="4">
                  <c:v>UID</c:v>
                </c:pt>
                <c:pt idx="5">
                  <c:v>CPDM</c:v>
                </c:pt>
              </c:strCache>
            </c:strRef>
          </c:cat>
          <c:val>
            <c:numRef>
              <c:f>('2016'!$E$3:$E$7,'2016'!$E$10)</c:f>
              <c:numCache>
                <c:formatCode>0</c:formatCode>
                <c:ptCount val="6"/>
                <c:pt idx="0">
                  <c:v>69.696969696969703</c:v>
                </c:pt>
                <c:pt idx="1">
                  <c:v>18.181818181818304</c:v>
                </c:pt>
                <c:pt idx="2">
                  <c:v>6.0606060606060606</c:v>
                </c:pt>
                <c:pt idx="3">
                  <c:v>0</c:v>
                </c:pt>
                <c:pt idx="4">
                  <c:v>0</c:v>
                </c:pt>
                <c:pt idx="5">
                  <c:v>6.0606060606060606</c:v>
                </c:pt>
              </c:numCache>
            </c:numRef>
          </c:val>
        </c:ser>
        <c:dLbls>
          <c:showVal val="1"/>
        </c:dLbls>
        <c:axId val="68551040"/>
        <c:axId val="68552960"/>
      </c:barChart>
      <c:catAx>
        <c:axId val="68551040"/>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t>Directorate</a:t>
                </a:r>
              </a:p>
            </c:rich>
          </c:tx>
          <c:layout/>
        </c:title>
        <c:tickLblPos val="nextTo"/>
        <c:crossAx val="68552960"/>
        <c:crosses val="autoZero"/>
        <c:auto val="1"/>
        <c:lblAlgn val="ctr"/>
        <c:lblOffset val="100"/>
      </c:catAx>
      <c:valAx>
        <c:axId val="68552960"/>
        <c:scaling>
          <c:orientation val="minMax"/>
        </c:scaling>
        <c:axPos val="l"/>
        <c:majorGridlines/>
        <c:title>
          <c:tx>
            <c:rich>
              <a:bodyPr rot="0" vert="horz"/>
              <a:lstStyle/>
              <a:p>
                <a:pPr>
                  <a:defRPr sz="1200"/>
                </a:pPr>
                <a:r>
                  <a:rPr lang="en-US" sz="1200"/>
                  <a:t>%</a:t>
                </a:r>
              </a:p>
            </c:rich>
          </c:tx>
          <c:layout/>
        </c:title>
        <c:numFmt formatCode="0" sourceLinked="1"/>
        <c:tickLblPos val="nextTo"/>
        <c:crossAx val="68551040"/>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BRF</a:t>
            </a:r>
            <a:r>
              <a:rPr lang="en-US" sz="1200" baseline="0"/>
              <a:t>  YTD 2016 vs YTD 2015</a:t>
            </a:r>
            <a:endParaRPr lang="en-US" sz="1200"/>
          </a:p>
        </c:rich>
      </c:tx>
      <c:layout/>
    </c:title>
    <c:plotArea>
      <c:layout/>
      <c:barChart>
        <c:barDir val="col"/>
        <c:grouping val="clustered"/>
        <c:ser>
          <c:idx val="0"/>
          <c:order val="0"/>
          <c:tx>
            <c:v>2015</c:v>
          </c:tx>
          <c:cat>
            <c:strRef>
              <c:f>'2016'!$A$70:$A$80</c:f>
              <c:strCache>
                <c:ptCount val="11"/>
                <c:pt idx="0">
                  <c:v>Design</c:v>
                </c:pt>
                <c:pt idx="1">
                  <c:v>Hardware</c:v>
                </c:pt>
                <c:pt idx="2">
                  <c:v>Maintenance</c:v>
                </c:pt>
                <c:pt idx="3">
                  <c:v>Housekeeping</c:v>
                </c:pt>
                <c:pt idx="4">
                  <c:v>Error enforcing conditions</c:v>
                </c:pt>
                <c:pt idx="5">
                  <c:v>Procedures</c:v>
                </c:pt>
                <c:pt idx="6">
                  <c:v>Training</c:v>
                </c:pt>
                <c:pt idx="7">
                  <c:v>Communication</c:v>
                </c:pt>
                <c:pt idx="8">
                  <c:v>Incompatible goals</c:v>
                </c:pt>
                <c:pt idx="9">
                  <c:v>Organisation</c:v>
                </c:pt>
                <c:pt idx="10">
                  <c:v>Defences </c:v>
                </c:pt>
              </c:strCache>
            </c:strRef>
          </c:cat>
          <c:val>
            <c:numRef>
              <c:f>'2016'!$D$70:$D$80</c:f>
              <c:numCache>
                <c:formatCode>0</c:formatCode>
                <c:ptCount val="11"/>
                <c:pt idx="0">
                  <c:v>13.750000000000002</c:v>
                </c:pt>
                <c:pt idx="1">
                  <c:v>15</c:v>
                </c:pt>
                <c:pt idx="2">
                  <c:v>11.25</c:v>
                </c:pt>
                <c:pt idx="3">
                  <c:v>20</c:v>
                </c:pt>
                <c:pt idx="4">
                  <c:v>11.875000000000052</c:v>
                </c:pt>
                <c:pt idx="5">
                  <c:v>11.875000000000052</c:v>
                </c:pt>
                <c:pt idx="6">
                  <c:v>6.8750000000000009</c:v>
                </c:pt>
                <c:pt idx="7">
                  <c:v>4.375</c:v>
                </c:pt>
                <c:pt idx="8">
                  <c:v>1.875</c:v>
                </c:pt>
                <c:pt idx="9">
                  <c:v>3.125</c:v>
                </c:pt>
                <c:pt idx="10">
                  <c:v>0</c:v>
                </c:pt>
              </c:numCache>
            </c:numRef>
          </c:val>
        </c:ser>
        <c:ser>
          <c:idx val="1"/>
          <c:order val="1"/>
          <c:tx>
            <c:v>2016</c:v>
          </c:tx>
          <c:cat>
            <c:strRef>
              <c:f>'2016'!$A$70:$A$80</c:f>
              <c:strCache>
                <c:ptCount val="11"/>
                <c:pt idx="0">
                  <c:v>Design</c:v>
                </c:pt>
                <c:pt idx="1">
                  <c:v>Hardware</c:v>
                </c:pt>
                <c:pt idx="2">
                  <c:v>Maintenance</c:v>
                </c:pt>
                <c:pt idx="3">
                  <c:v>Housekeeping</c:v>
                </c:pt>
                <c:pt idx="4">
                  <c:v>Error enforcing conditions</c:v>
                </c:pt>
                <c:pt idx="5">
                  <c:v>Procedures</c:v>
                </c:pt>
                <c:pt idx="6">
                  <c:v>Training</c:v>
                </c:pt>
                <c:pt idx="7">
                  <c:v>Communication</c:v>
                </c:pt>
                <c:pt idx="8">
                  <c:v>Incompatible goals</c:v>
                </c:pt>
                <c:pt idx="9">
                  <c:v>Organisation</c:v>
                </c:pt>
                <c:pt idx="10">
                  <c:v>Defences </c:v>
                </c:pt>
              </c:strCache>
            </c:strRef>
          </c:cat>
          <c:val>
            <c:numRef>
              <c:f>'2016'!$E$70:$E$80</c:f>
              <c:numCache>
                <c:formatCode>0</c:formatCode>
                <c:ptCount val="11"/>
                <c:pt idx="0">
                  <c:v>7.2289156626505697</c:v>
                </c:pt>
                <c:pt idx="1">
                  <c:v>3.6144578313253009</c:v>
                </c:pt>
                <c:pt idx="2">
                  <c:v>1.204819277108427</c:v>
                </c:pt>
                <c:pt idx="3">
                  <c:v>0</c:v>
                </c:pt>
                <c:pt idx="4">
                  <c:v>8.4337349397590948</c:v>
                </c:pt>
                <c:pt idx="5">
                  <c:v>21.686746987951647</c:v>
                </c:pt>
                <c:pt idx="6">
                  <c:v>9.6385542168674707</c:v>
                </c:pt>
                <c:pt idx="7">
                  <c:v>16.867469879518072</c:v>
                </c:pt>
                <c:pt idx="8">
                  <c:v>12.048192771084338</c:v>
                </c:pt>
                <c:pt idx="9">
                  <c:v>9.6385542168674707</c:v>
                </c:pt>
                <c:pt idx="10">
                  <c:v>9.6385542168674707</c:v>
                </c:pt>
              </c:numCache>
            </c:numRef>
          </c:val>
        </c:ser>
        <c:axId val="68576000"/>
        <c:axId val="68577920"/>
      </c:barChart>
      <c:catAx>
        <c:axId val="68576000"/>
        <c:scaling>
          <c:orientation val="minMax"/>
        </c:scaling>
        <c:axPos val="b"/>
        <c:title>
          <c:tx>
            <c:rich>
              <a:bodyPr/>
              <a:lstStyle/>
              <a:p>
                <a:pPr>
                  <a:defRPr/>
                </a:pPr>
                <a:r>
                  <a:rPr lang="en-US"/>
                  <a:t>BRF</a:t>
                </a:r>
              </a:p>
            </c:rich>
          </c:tx>
          <c:layout/>
        </c:title>
        <c:tickLblPos val="nextTo"/>
        <c:crossAx val="68577920"/>
        <c:crosses val="autoZero"/>
        <c:auto val="1"/>
        <c:lblAlgn val="ctr"/>
        <c:lblOffset val="100"/>
      </c:catAx>
      <c:valAx>
        <c:axId val="68577920"/>
        <c:scaling>
          <c:orientation val="minMax"/>
        </c:scaling>
        <c:axPos val="l"/>
        <c:majorGridlines/>
        <c:title>
          <c:tx>
            <c:rich>
              <a:bodyPr rot="0" vert="wordArtVert"/>
              <a:lstStyle/>
              <a:p>
                <a:pPr>
                  <a:defRPr/>
                </a:pPr>
                <a:r>
                  <a:rPr lang="en-US"/>
                  <a:t>%</a:t>
                </a:r>
              </a:p>
            </c:rich>
          </c:tx>
          <c:layout/>
        </c:title>
        <c:numFmt formatCode="0" sourceLinked="1"/>
        <c:tickLblPos val="nextTo"/>
        <c:crossAx val="6857600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 LTI Per Job Title</a:t>
            </a:r>
          </a:p>
        </c:rich>
      </c:tx>
      <c:layout/>
    </c:title>
    <c:plotArea>
      <c:layout/>
      <c:barChart>
        <c:barDir val="col"/>
        <c:grouping val="clustered"/>
        <c:ser>
          <c:idx val="0"/>
          <c:order val="0"/>
          <c:cat>
            <c:strRef>
              <c:f>'2016'!$A$59:$A$75</c:f>
              <c:strCache>
                <c:ptCount val="17"/>
                <c:pt idx="0">
                  <c:v>Helper</c:v>
                </c:pt>
                <c:pt idx="1">
                  <c:v>Roustabout</c:v>
                </c:pt>
                <c:pt idx="2">
                  <c:v>Engineer</c:v>
                </c:pt>
                <c:pt idx="3">
                  <c:v>Floorman</c:v>
                </c:pt>
                <c:pt idx="4">
                  <c:v>Derrickman</c:v>
                </c:pt>
                <c:pt idx="5">
                  <c:v>Driver</c:v>
                </c:pt>
                <c:pt idx="6">
                  <c:v>Electrician</c:v>
                </c:pt>
                <c:pt idx="7">
                  <c:v>Supervisor</c:v>
                </c:pt>
                <c:pt idx="8">
                  <c:v>Manager</c:v>
                </c:pt>
                <c:pt idx="9">
                  <c:v>welder</c:v>
                </c:pt>
                <c:pt idx="10">
                  <c:v>Fabricator</c:v>
                </c:pt>
                <c:pt idx="11">
                  <c:v>Forklift Operator</c:v>
                </c:pt>
                <c:pt idx="12">
                  <c:v>Toolpusher</c:v>
                </c:pt>
                <c:pt idx="13">
                  <c:v>Grinder</c:v>
                </c:pt>
                <c:pt idx="14">
                  <c:v>Mechanic</c:v>
                </c:pt>
                <c:pt idx="15">
                  <c:v>Driller</c:v>
                </c:pt>
                <c:pt idx="16">
                  <c:v>Rigger</c:v>
                </c:pt>
              </c:strCache>
            </c:strRef>
          </c:cat>
          <c:val>
            <c:numRef>
              <c:f>'2016'!$C$59:$C$75</c:f>
              <c:numCache>
                <c:formatCode>0</c:formatCode>
                <c:ptCount val="17"/>
                <c:pt idx="0">
                  <c:v>15.151515151515149</c:v>
                </c:pt>
                <c:pt idx="1">
                  <c:v>12.121212121212048</c:v>
                </c:pt>
                <c:pt idx="2">
                  <c:v>9.0909090909091006</c:v>
                </c:pt>
                <c:pt idx="3">
                  <c:v>9.0909090909091006</c:v>
                </c:pt>
                <c:pt idx="4">
                  <c:v>6.0606060606060606</c:v>
                </c:pt>
                <c:pt idx="5">
                  <c:v>6.0606060606060606</c:v>
                </c:pt>
                <c:pt idx="6">
                  <c:v>6.0606060606060606</c:v>
                </c:pt>
                <c:pt idx="7">
                  <c:v>6.0606060606060606</c:v>
                </c:pt>
                <c:pt idx="8">
                  <c:v>6.0606060606060606</c:v>
                </c:pt>
                <c:pt idx="9">
                  <c:v>3.0303030303030303</c:v>
                </c:pt>
                <c:pt idx="10">
                  <c:v>3.0303030303030303</c:v>
                </c:pt>
                <c:pt idx="11">
                  <c:v>3.0303030303030303</c:v>
                </c:pt>
                <c:pt idx="12">
                  <c:v>3.0303030303030303</c:v>
                </c:pt>
                <c:pt idx="13">
                  <c:v>3.0303030303030303</c:v>
                </c:pt>
                <c:pt idx="14">
                  <c:v>3.0303030303030303</c:v>
                </c:pt>
                <c:pt idx="15">
                  <c:v>3.0303030303030303</c:v>
                </c:pt>
                <c:pt idx="16">
                  <c:v>3.0303030303030303</c:v>
                </c:pt>
              </c:numCache>
            </c:numRef>
          </c:val>
        </c:ser>
        <c:dLbls>
          <c:showVal val="1"/>
        </c:dLbls>
        <c:axId val="84894080"/>
        <c:axId val="84896000"/>
      </c:barChart>
      <c:catAx>
        <c:axId val="84894080"/>
        <c:scaling>
          <c:orientation val="minMax"/>
        </c:scaling>
        <c:axPos val="b"/>
        <c:title>
          <c:tx>
            <c:rich>
              <a:bodyPr/>
              <a:lstStyle/>
              <a:p>
                <a:pPr>
                  <a:defRPr sz="1200"/>
                </a:pPr>
                <a:r>
                  <a:rPr lang="en-US" sz="1200"/>
                  <a:t>Job Title</a:t>
                </a:r>
              </a:p>
            </c:rich>
          </c:tx>
          <c:layout/>
        </c:title>
        <c:tickLblPos val="nextTo"/>
        <c:txPr>
          <a:bodyPr/>
          <a:lstStyle/>
          <a:p>
            <a:pPr>
              <a:defRPr sz="900" b="0"/>
            </a:pPr>
            <a:endParaRPr lang="en-US"/>
          </a:p>
        </c:txPr>
        <c:crossAx val="84896000"/>
        <c:crosses val="autoZero"/>
        <c:auto val="1"/>
        <c:lblAlgn val="ctr"/>
        <c:lblOffset val="100"/>
      </c:catAx>
      <c:valAx>
        <c:axId val="84896000"/>
        <c:scaling>
          <c:orientation val="minMax"/>
        </c:scaling>
        <c:axPos val="l"/>
        <c:majorGridlines/>
        <c:title>
          <c:tx>
            <c:rich>
              <a:bodyPr rot="0" vert="horz"/>
              <a:lstStyle/>
              <a:p>
                <a:pPr>
                  <a:defRPr sz="1200"/>
                </a:pPr>
                <a:r>
                  <a:rPr lang="en-US" sz="1200"/>
                  <a:t>%</a:t>
                </a:r>
              </a:p>
            </c:rich>
          </c:tx>
          <c:layout/>
        </c:title>
        <c:numFmt formatCode="0" sourceLinked="1"/>
        <c:tickLblPos val="nextTo"/>
        <c:txPr>
          <a:bodyPr/>
          <a:lstStyle/>
          <a:p>
            <a:pPr>
              <a:defRPr sz="900"/>
            </a:pPr>
            <a:endParaRPr lang="en-US"/>
          </a:p>
        </c:txPr>
        <c:crossAx val="8489408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sz="1200"/>
            </a:pPr>
            <a:r>
              <a:rPr lang="en-US" sz="1200"/>
              <a:t>%</a:t>
            </a:r>
            <a:r>
              <a:rPr lang="en-US" sz="1200" baseline="0"/>
              <a:t> Body Part</a:t>
            </a:r>
            <a:endParaRPr lang="en-US" sz="1200"/>
          </a:p>
        </c:rich>
      </c:tx>
      <c:layout/>
    </c:title>
    <c:plotArea>
      <c:layout/>
      <c:barChart>
        <c:barDir val="col"/>
        <c:grouping val="clustered"/>
        <c:ser>
          <c:idx val="0"/>
          <c:order val="0"/>
          <c:cat>
            <c:strRef>
              <c:f>'2016'!$A$17:$A$23</c:f>
              <c:strCache>
                <c:ptCount val="7"/>
                <c:pt idx="0">
                  <c:v>Wrist/Hands/fingers/thumb</c:v>
                </c:pt>
                <c:pt idx="1">
                  <c:v>Ankle/foot/toe</c:v>
                </c:pt>
                <c:pt idx="2">
                  <c:v>Elbow/arm</c:v>
                </c:pt>
                <c:pt idx="3">
                  <c:v>Eyes/face/nose</c:v>
                </c:pt>
                <c:pt idx="4">
                  <c:v>pelvis</c:v>
                </c:pt>
                <c:pt idx="5">
                  <c:v>body</c:v>
                </c:pt>
                <c:pt idx="6">
                  <c:v>Head /neck</c:v>
                </c:pt>
              </c:strCache>
            </c:strRef>
          </c:cat>
          <c:val>
            <c:numRef>
              <c:f>'2016'!$B$17:$B$23</c:f>
              <c:numCache>
                <c:formatCode>General</c:formatCode>
                <c:ptCount val="7"/>
              </c:numCache>
            </c:numRef>
          </c:val>
        </c:ser>
        <c:ser>
          <c:idx val="1"/>
          <c:order val="1"/>
          <c:spPr>
            <a:solidFill>
              <a:schemeClr val="tx2">
                <a:lumMod val="60000"/>
                <a:lumOff val="40000"/>
              </a:schemeClr>
            </a:solidFill>
          </c:spPr>
          <c:dLbls>
            <c:dLblPos val="outEnd"/>
            <c:showVal val="1"/>
          </c:dLbls>
          <c:cat>
            <c:strRef>
              <c:f>'2016'!$A$17:$A$23</c:f>
              <c:strCache>
                <c:ptCount val="7"/>
                <c:pt idx="0">
                  <c:v>Wrist/Hands/fingers/thumb</c:v>
                </c:pt>
                <c:pt idx="1">
                  <c:v>Ankle/foot/toe</c:v>
                </c:pt>
                <c:pt idx="2">
                  <c:v>Elbow/arm</c:v>
                </c:pt>
                <c:pt idx="3">
                  <c:v>Eyes/face/nose</c:v>
                </c:pt>
                <c:pt idx="4">
                  <c:v>pelvis</c:v>
                </c:pt>
                <c:pt idx="5">
                  <c:v>body</c:v>
                </c:pt>
                <c:pt idx="6">
                  <c:v>Head /neck</c:v>
                </c:pt>
              </c:strCache>
            </c:strRef>
          </c:cat>
          <c:val>
            <c:numRef>
              <c:f>'2016'!$D$17:$D$23</c:f>
              <c:numCache>
                <c:formatCode>0</c:formatCode>
                <c:ptCount val="7"/>
                <c:pt idx="0">
                  <c:v>36.363636363636097</c:v>
                </c:pt>
                <c:pt idx="1">
                  <c:v>27.272727272727021</c:v>
                </c:pt>
                <c:pt idx="2">
                  <c:v>12.121212121212048</c:v>
                </c:pt>
                <c:pt idx="3">
                  <c:v>9.0909090909091006</c:v>
                </c:pt>
                <c:pt idx="4">
                  <c:v>6.0606060606060606</c:v>
                </c:pt>
                <c:pt idx="5">
                  <c:v>6.0606060606060606</c:v>
                </c:pt>
                <c:pt idx="6">
                  <c:v>3.0303030303030303</c:v>
                </c:pt>
              </c:numCache>
            </c:numRef>
          </c:val>
        </c:ser>
        <c:axId val="84932864"/>
        <c:axId val="90513792"/>
      </c:barChart>
      <c:catAx>
        <c:axId val="84932864"/>
        <c:scaling>
          <c:orientation val="minMax"/>
        </c:scaling>
        <c:axPos val="b"/>
        <c:title>
          <c:tx>
            <c:rich>
              <a:bodyPr/>
              <a:lstStyle/>
              <a:p>
                <a:pPr>
                  <a:defRPr/>
                </a:pPr>
                <a:r>
                  <a:rPr lang="en-US"/>
                  <a:t>Body</a:t>
                </a:r>
                <a:r>
                  <a:rPr lang="en-US" baseline="0"/>
                  <a:t> Parts</a:t>
                </a:r>
                <a:endParaRPr lang="en-US"/>
              </a:p>
            </c:rich>
          </c:tx>
          <c:layout>
            <c:manualLayout>
              <c:xMode val="edge"/>
              <c:yMode val="edge"/>
              <c:x val="0.41788821500198353"/>
              <c:y val="0.82577258778255036"/>
            </c:manualLayout>
          </c:layout>
        </c:title>
        <c:tickLblPos val="nextTo"/>
        <c:crossAx val="90513792"/>
        <c:crosses val="autoZero"/>
        <c:auto val="1"/>
        <c:lblAlgn val="ctr"/>
        <c:lblOffset val="100"/>
      </c:catAx>
      <c:valAx>
        <c:axId val="90513792"/>
        <c:scaling>
          <c:orientation val="minMax"/>
        </c:scaling>
        <c:axPos val="l"/>
        <c:majorGridlines/>
        <c:title>
          <c:tx>
            <c:rich>
              <a:bodyPr rot="0" vert="horz"/>
              <a:lstStyle/>
              <a:p>
                <a:pPr>
                  <a:defRPr/>
                </a:pPr>
                <a:r>
                  <a:rPr lang="en-US"/>
                  <a:t>%</a:t>
                </a:r>
              </a:p>
            </c:rich>
          </c:tx>
          <c:layout>
            <c:manualLayout>
              <c:xMode val="edge"/>
              <c:yMode val="edge"/>
              <c:x val="3.3794160685666499E-2"/>
              <c:y val="0.30958490737791144"/>
            </c:manualLayout>
          </c:layout>
        </c:title>
        <c:numFmt formatCode="General" sourceLinked="1"/>
        <c:tickLblPos val="nextTo"/>
        <c:crossAx val="849328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%Time Of Incident</a:t>
            </a:r>
            <a:endParaRPr lang="en-US" sz="1200"/>
          </a:p>
        </c:rich>
      </c:tx>
      <c:layout>
        <c:manualLayout>
          <c:xMode val="edge"/>
          <c:yMode val="edge"/>
          <c:x val="0.73375645250999433"/>
          <c:y val="4.9309664694280123E-2"/>
        </c:manualLayout>
      </c:layout>
      <c:overlay val="1"/>
    </c:title>
    <c:plotArea>
      <c:layout/>
      <c:pieChart>
        <c:varyColors val="1"/>
        <c:ser>
          <c:idx val="0"/>
          <c:order val="0"/>
          <c:dLbls>
            <c:txPr>
              <a:bodyPr/>
              <a:lstStyle/>
              <a:p>
                <a:pPr>
                  <a:defRPr b="1"/>
                </a:pPr>
                <a:endParaRPr lang="en-US"/>
              </a:p>
            </c:txPr>
            <c:dLblPos val="ctr"/>
            <c:showVal val="1"/>
            <c:showLeaderLines val="1"/>
          </c:dLbls>
          <c:cat>
            <c:strRef>
              <c:f>'2016'!$A$29:$A$34</c:f>
              <c:strCache>
                <c:ptCount val="6"/>
                <c:pt idx="0">
                  <c:v>00:00 - 04:00</c:v>
                </c:pt>
                <c:pt idx="1">
                  <c:v>04:00 -08:00</c:v>
                </c:pt>
                <c:pt idx="2">
                  <c:v>08:00 -12:00</c:v>
                </c:pt>
                <c:pt idx="3">
                  <c:v>12:00 - 16:00</c:v>
                </c:pt>
                <c:pt idx="4">
                  <c:v>16:00 - 20:00</c:v>
                </c:pt>
                <c:pt idx="5">
                  <c:v>20:00 - 00:00</c:v>
                </c:pt>
              </c:strCache>
            </c:strRef>
          </c:cat>
          <c:val>
            <c:numRef>
              <c:f>'2016'!$C$29:$C$34</c:f>
              <c:numCache>
                <c:formatCode>0</c:formatCode>
                <c:ptCount val="6"/>
                <c:pt idx="0">
                  <c:v>6.0606060606060606</c:v>
                </c:pt>
                <c:pt idx="1">
                  <c:v>18.18181818181829</c:v>
                </c:pt>
                <c:pt idx="2">
                  <c:v>27.272727272727032</c:v>
                </c:pt>
                <c:pt idx="3">
                  <c:v>15.151515151515149</c:v>
                </c:pt>
                <c:pt idx="4">
                  <c:v>27.272727272727032</c:v>
                </c:pt>
                <c:pt idx="5">
                  <c:v>6.0606060606060606</c:v>
                </c:pt>
              </c:numCache>
            </c:numRef>
          </c:val>
        </c:ser>
        <c:dLbls>
          <c:showVal val="1"/>
        </c:dLbls>
        <c:firstSliceAng val="0"/>
      </c:pieChart>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 Age Of IP</a:t>
            </a:r>
          </a:p>
        </c:rich>
      </c:tx>
      <c:layout>
        <c:manualLayout>
          <c:xMode val="edge"/>
          <c:yMode val="edge"/>
          <c:x val="0.72801366292628067"/>
          <c:y val="4.6565927813936999E-3"/>
        </c:manualLayout>
      </c:layout>
      <c:overlay val="1"/>
    </c:title>
    <c:plotArea>
      <c:layout/>
      <c:pieChart>
        <c:varyColors val="1"/>
        <c:ser>
          <c:idx val="0"/>
          <c:order val="0"/>
          <c:dLbls>
            <c:dLblPos val="ctr"/>
            <c:showVal val="1"/>
            <c:showLeaderLines val="1"/>
          </c:dLbls>
          <c:cat>
            <c:strRef>
              <c:f>'2016'!$A$45:$A$52</c:f>
              <c:strCache>
                <c:ptCount val="8"/>
                <c:pt idx="0">
                  <c:v>20-25</c:v>
                </c:pt>
                <c:pt idx="1">
                  <c:v>26-30</c:v>
                </c:pt>
                <c:pt idx="2">
                  <c:v>31-35</c:v>
                </c:pt>
                <c:pt idx="3">
                  <c:v>36-40</c:v>
                </c:pt>
                <c:pt idx="4">
                  <c:v>41-45</c:v>
                </c:pt>
                <c:pt idx="5">
                  <c:v>46-50</c:v>
                </c:pt>
                <c:pt idx="6">
                  <c:v>51-60</c:v>
                </c:pt>
                <c:pt idx="7">
                  <c:v>&gt;60</c:v>
                </c:pt>
              </c:strCache>
            </c:strRef>
          </c:cat>
          <c:val>
            <c:numRef>
              <c:f>'2016'!$C$45:$C$52</c:f>
              <c:numCache>
                <c:formatCode>0</c:formatCode>
                <c:ptCount val="8"/>
                <c:pt idx="0">
                  <c:v>15.151515151515149</c:v>
                </c:pt>
                <c:pt idx="1">
                  <c:v>27.272727272727064</c:v>
                </c:pt>
                <c:pt idx="2">
                  <c:v>12.121212121212062</c:v>
                </c:pt>
                <c:pt idx="3">
                  <c:v>18.181818181818269</c:v>
                </c:pt>
                <c:pt idx="4">
                  <c:v>3.0303030303030303</c:v>
                </c:pt>
                <c:pt idx="5">
                  <c:v>9.0909090909091006</c:v>
                </c:pt>
                <c:pt idx="6">
                  <c:v>12.121212121212062</c:v>
                </c:pt>
                <c:pt idx="7">
                  <c:v>3.0303030303030303</c:v>
                </c:pt>
              </c:numCache>
            </c:numRef>
          </c:val>
        </c:ser>
        <c:dLbls>
          <c:showVal val="1"/>
        </c:dLbls>
        <c:firstSliceAng val="0"/>
      </c:pieChart>
    </c:plotArea>
    <c:legend>
      <c:legendPos val="r"/>
      <c:layout/>
    </c:legend>
    <c:plotVisOnly val="1"/>
  </c:chart>
  <c:txPr>
    <a:bodyPr/>
    <a:lstStyle/>
    <a:p>
      <a:pPr>
        <a:defRPr b="1"/>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4067D375EDA046866D1CFD34BA6725" ma:contentTypeVersion="4" ma:contentTypeDescription="Upload an image." ma:contentTypeScope="" ma:versionID="5568808217e8896a20d35b78a187a54b">
  <xsd:schema xmlns:xsd="http://www.w3.org/2001/XMLSchema" xmlns:xs="http://www.w3.org/2001/XMLSchema" xmlns:p="http://schemas.microsoft.com/office/2006/metadata/properties" xmlns:ns1="http://schemas.microsoft.com/sharepoint/v3" xmlns:ns2="4880E4F8-4B7D-4BDD-91E3-E10D47036ECA" xmlns:ns3="http://schemas.microsoft.com/sharepoint/v3/fields" xmlns:ns4="4880e4f8-4b7d-4bdd-91e3-e10d47036eca" xmlns:ns5="9d51eac6-a7d5-47f5-a119-63d146adb134" targetNamespace="http://schemas.microsoft.com/office/2006/metadata/properties" ma:root="true" ma:fieldsID="95b9b289a8e8f4d106e4c69b136198e4" ns1:_="" ns2:_="" ns3:_="" ns4:_="" ns5:_="">
    <xsd:import namespace="http://schemas.microsoft.com/sharepoint/v3"/>
    <xsd:import namespace="4880E4F8-4B7D-4BDD-91E3-E10D47036ECA"/>
    <xsd:import namespace="http://schemas.microsoft.com/sharepoint/v3/fields"/>
    <xsd:import namespace="4880e4f8-4b7d-4bdd-91e3-e10d47036eca"/>
    <xsd:import namespace="9d51eac6-a7d5-47f5-a119-63d146adb1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Language" minOccurs="0"/>
                <xsd:element ref="ns4:Doc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Language" ma:index="27" nillable="true" ma:displayName="Language" ma:default="English 1" ma:format="Dropdown" ma:internalName="Language">
      <xsd:simpleType>
        <xsd:restriction base="dms:Choice">
          <xsd:enumeration value="English"/>
          <xsd:enumeration value="Arabic"/>
          <xsd:enumeration value="Hindi"/>
          <xsd:enumeration value="English 1"/>
          <xsd:enumeration value="English 2"/>
          <xsd:enumeration value="Arabic 1"/>
          <xsd:enumeration value="Arabic 2"/>
          <xsd:enumeration value="Hindi 1"/>
          <xsd:enumeration value="Hindi 2"/>
          <xsd:enumeration value="Malayalam 1"/>
          <xsd:enumeration value="Malayalam 2"/>
        </xsd:restriction>
      </xsd:simpleType>
    </xsd:element>
    <xsd:element name="DocId" ma:index="28" nillable="true" ma:displayName="DocId" ma:list="{9de017a3-70b4-41a0-b3a1-4f7a098545da}" ma:internalName="DocId" ma:showField="ID" ma:web="9d51eac6-a7d5-47f5-a119-63d146adb13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880e4f8-4b7d-4bdd-91e3-e10d47036eca">English 1</Language>
    <DocId xmlns="4880e4f8-4b7d-4bdd-91e3-e10d47036eca">91780</DocId>
    <ImageCreateDate xmlns="4880E4F8-4B7D-4BDD-91E3-E10D47036ECA"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67D2-8EFE-4D47-AB6E-9273FE239EC0}"/>
</file>

<file path=customXml/itemProps2.xml><?xml version="1.0" encoding="utf-8"?>
<ds:datastoreItem xmlns:ds="http://schemas.openxmlformats.org/officeDocument/2006/customXml" ds:itemID="{236FCD2B-79DC-4C45-9F93-0F164E3F53F7}"/>
</file>

<file path=customXml/itemProps3.xml><?xml version="1.0" encoding="utf-8"?>
<ds:datastoreItem xmlns:ds="http://schemas.openxmlformats.org/officeDocument/2006/customXml" ds:itemID="{40252558-0C61-44F1-908D-4C5B6D808298}"/>
</file>

<file path=customXml/itemProps4.xml><?xml version="1.0" encoding="utf-8"?>
<ds:datastoreItem xmlns:ds="http://schemas.openxmlformats.org/officeDocument/2006/customXml" ds:itemID="{3DF346F4-3137-4E53-8E7C-7AA67B30E17C}"/>
</file>

<file path=docProps/app.xml><?xml version="1.0" encoding="utf-8"?>
<Properties xmlns="http://schemas.openxmlformats.org/officeDocument/2006/extended-properties" xmlns:vt="http://schemas.openxmlformats.org/officeDocument/2006/docPropsVTypes">
  <Template>Normal.dotm</Template>
  <TotalTime>61</TotalTime>
  <Pages>11</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mu54394</dc:creator>
  <cp:lastModifiedBy>mu55250</cp:lastModifiedBy>
  <cp:revision>11</cp:revision>
  <cp:lastPrinted>2016-01-11T05:24:00Z</cp:lastPrinted>
  <dcterms:created xsi:type="dcterms:W3CDTF">2016-11-01T09:35:00Z</dcterms:created>
  <dcterms:modified xsi:type="dcterms:W3CDTF">2016-11-07T05:51:00Z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0x0101009148F5A04DDD49CBA7127AADA5FB792B00AADE34325A8B49CDA8BB4DB53328F214009C4067D375EDA046866D1CFD34BA6725</vt:lpwstr>
  </property>
</Properties>
</file>